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0C12" w14:textId="77777777"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9C9617F" wp14:editId="4DAE116A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513ACAC8" w14:textId="265D6734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E6368">
        <w:rPr>
          <w:rFonts w:ascii="Calibri" w:hAnsi="Calibri" w:cs="Arial"/>
          <w:bCs/>
          <w:color w:val="000000"/>
          <w:sz w:val="22"/>
          <w:szCs w:val="22"/>
        </w:rPr>
        <w:t>10.12</w:t>
      </w:r>
      <w:bookmarkStart w:id="0" w:name="_GoBack"/>
      <w:bookmarkEnd w:id="0"/>
      <w:r w:rsidR="00A64859">
        <w:rPr>
          <w:rFonts w:ascii="Calibri" w:hAnsi="Calibri" w:cs="Arial"/>
          <w:bCs/>
          <w:color w:val="000000"/>
          <w:sz w:val="22"/>
          <w:szCs w:val="22"/>
        </w:rPr>
        <w:t>.201</w:t>
      </w:r>
      <w:r w:rsidR="00996026">
        <w:rPr>
          <w:rFonts w:ascii="Calibri" w:hAnsi="Calibri" w:cs="Arial"/>
          <w:bCs/>
          <w:color w:val="000000"/>
          <w:sz w:val="22"/>
          <w:szCs w:val="22"/>
        </w:rPr>
        <w:t>9</w:t>
      </w:r>
    </w:p>
    <w:p w14:paraId="578235FE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395E3B39" w14:textId="77777777"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Print</w:t>
      </w:r>
      <w:r w:rsidR="005C1C7A">
        <w:rPr>
          <w:rFonts w:ascii="Calibri" w:hAnsi="Calibri" w:cs="Arial"/>
          <w:bCs/>
          <w:color w:val="000000"/>
          <w:sz w:val="22"/>
          <w:szCs w:val="22"/>
          <w:u w:val="single"/>
        </w:rPr>
        <w:t>version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14:paraId="4AB76DC7" w14:textId="77777777" w:rsidR="00AE6368" w:rsidRDefault="00437A22" w:rsidP="00BD5D62">
      <w:pPr>
        <w:keepNext/>
        <w:tabs>
          <w:tab w:val="left" w:pos="2093"/>
        </w:tabs>
        <w:spacing w:before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="Arial"/>
          <w:color w:val="000000" w:themeColor="text1"/>
        </w:rPr>
        <w:br/>
      </w:r>
    </w:p>
    <w:p w14:paraId="3F529A65" w14:textId="15431CE0" w:rsidR="00530261" w:rsidRPr="00BD5D62" w:rsidRDefault="00530261" w:rsidP="00BD5D62">
      <w:pPr>
        <w:keepNext/>
        <w:tabs>
          <w:tab w:val="left" w:pos="2093"/>
        </w:tabs>
        <w:spacing w:before="24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D5D62">
        <w:rPr>
          <w:rFonts w:asciiTheme="minorHAnsi" w:eastAsiaTheme="minorHAnsi" w:hAnsiTheme="minorHAnsi" w:cstheme="minorHAnsi"/>
          <w:lang w:eastAsia="en-US"/>
        </w:rPr>
        <w:t>Bürstenlose DC Außenläufermotoren mit extremer Leistungsdichte</w:t>
      </w:r>
    </w:p>
    <w:p w14:paraId="5EF9FC04" w14:textId="77777777" w:rsidR="00530261" w:rsidRPr="00BD5D62" w:rsidRDefault="00530261" w:rsidP="00BD5D62">
      <w:pPr>
        <w:keepNext/>
        <w:tabs>
          <w:tab w:val="left" w:pos="2093"/>
        </w:tabs>
        <w:spacing w:before="240" w:line="276" w:lineRule="auto"/>
        <w:jc w:val="both"/>
        <w:rPr>
          <w:rFonts w:asciiTheme="minorHAnsi" w:eastAsiaTheme="minorHAnsi" w:hAnsiTheme="minorHAnsi" w:cstheme="minorHAnsi"/>
          <w:sz w:val="36"/>
          <w:szCs w:val="36"/>
          <w:lang w:eastAsia="en-US"/>
        </w:rPr>
      </w:pPr>
      <w:r w:rsidRPr="00BD5D62">
        <w:rPr>
          <w:rFonts w:asciiTheme="minorHAnsi" w:eastAsiaTheme="minorHAnsi" w:hAnsiTheme="minorHAnsi" w:cstheme="minorHAnsi"/>
          <w:sz w:val="36"/>
          <w:szCs w:val="36"/>
          <w:lang w:eastAsia="en-US"/>
        </w:rPr>
        <w:t>So stark wie leicht</w:t>
      </w:r>
    </w:p>
    <w:p w14:paraId="374611CD" w14:textId="6531BEFE" w:rsidR="00530261" w:rsidRPr="00BD5D62" w:rsidRDefault="00530261" w:rsidP="00BD5D62">
      <w:pPr>
        <w:keepNext/>
        <w:tabs>
          <w:tab w:val="left" w:pos="2093"/>
        </w:tabs>
        <w:spacing w:before="24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Bürstenlose Außenläufer sind die Kraftpakete unter den Antrieben. Sie kombinieren einen kleinen Bauraum mit einer hohen Leistungsdichte</w:t>
      </w:r>
      <w:r w:rsidR="00A920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A920D5"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KOCO MOTION präsentiert mit dem BO6452N3B einen Neuzugang in der Produktfamilie, der dank Material- und Magnetauswahl beeindruckende Kennwerte bietet.</w:t>
      </w:r>
      <w:r w:rsidR="00A920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920D5"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Aus </w:t>
      </w:r>
      <w:r w:rsidR="00A920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kleinen </w:t>
      </w:r>
      <w:r w:rsidR="00A920D5" w:rsidRPr="00BD5D62">
        <w:rPr>
          <w:rFonts w:asciiTheme="minorHAnsi" w:eastAsiaTheme="minorHAnsi" w:hAnsiTheme="minorHAnsi" w:cstheme="minorHAnsi"/>
          <w:sz w:val="22"/>
          <w:szCs w:val="22"/>
          <w:lang w:eastAsia="en-US"/>
        </w:rPr>
        <w:t>Baugrößen lassen sich Leistungen im vierstelligen Bereich erzeugen.</w:t>
      </w:r>
    </w:p>
    <w:p w14:paraId="3F2988C1" w14:textId="0BFE4D65" w:rsidR="00530261" w:rsidRPr="00CA70C6" w:rsidRDefault="00A920D5" w:rsidP="00BD5D62">
      <w:pPr>
        <w:pStyle w:val="KeinLeerraum"/>
        <w:spacing w:before="240" w:line="276" w:lineRule="auto"/>
        <w:rPr>
          <w:rFonts w:cstheme="minorHAnsi"/>
        </w:rPr>
      </w:pPr>
      <w:r w:rsidRPr="00CA70C6">
        <w:rPr>
          <w:rFonts w:cstheme="minorHAnsi"/>
        </w:rPr>
        <w:t xml:space="preserve">Das Portfolio </w:t>
      </w:r>
      <w:r>
        <w:rPr>
          <w:rFonts w:cstheme="minorHAnsi"/>
        </w:rPr>
        <w:t xml:space="preserve">an diesen bürstenlosen DC-Motoren </w:t>
      </w:r>
      <w:r w:rsidR="00530261" w:rsidRPr="00CA70C6">
        <w:rPr>
          <w:rFonts w:cstheme="minorHAnsi"/>
        </w:rPr>
        <w:t>umfasst Motoren mit einem Durchmesser von 10 bis 90 mm. Die Antriebe können vielfach mit Hall-Sensoren und häufig mit Steuerungen und Treibern ausgestattet werden. Die Ansteuerung ist einfach und der Motor lässt sich kundenspezifisch anpassen.</w:t>
      </w:r>
    </w:p>
    <w:p w14:paraId="6640B411" w14:textId="7173B65E" w:rsidR="00530261" w:rsidRPr="00CA70C6" w:rsidRDefault="00530261" w:rsidP="00BD5D62">
      <w:pPr>
        <w:pStyle w:val="KeinLeerraum"/>
        <w:spacing w:before="240" w:line="276" w:lineRule="auto"/>
        <w:rPr>
          <w:rFonts w:cstheme="minorHAnsi"/>
        </w:rPr>
      </w:pPr>
      <w:r w:rsidRPr="00CA70C6">
        <w:rPr>
          <w:rFonts w:cstheme="minorHAnsi"/>
        </w:rPr>
        <w:t xml:space="preserve">Der Motor BO6452N3B wurde für </w:t>
      </w:r>
      <w:r w:rsidR="006368F3">
        <w:rPr>
          <w:rFonts w:cstheme="minorHAnsi"/>
        </w:rPr>
        <w:t xml:space="preserve">die </w:t>
      </w:r>
      <w:r w:rsidRPr="00CA70C6">
        <w:rPr>
          <w:rFonts w:cstheme="minorHAnsi"/>
        </w:rPr>
        <w:t>extreme Anwendungen in Elektrowerkzeugen wie Schrauber</w:t>
      </w:r>
      <w:r w:rsidR="006368F3">
        <w:rPr>
          <w:rFonts w:cstheme="minorHAnsi"/>
        </w:rPr>
        <w:t>n</w:t>
      </w:r>
      <w:r w:rsidRPr="00CA70C6">
        <w:rPr>
          <w:rFonts w:cstheme="minorHAnsi"/>
        </w:rPr>
        <w:t>, Bohrer</w:t>
      </w:r>
      <w:r w:rsidR="006368F3">
        <w:rPr>
          <w:rFonts w:cstheme="minorHAnsi"/>
        </w:rPr>
        <w:t>n</w:t>
      </w:r>
      <w:r w:rsidRPr="00CA70C6">
        <w:rPr>
          <w:rFonts w:cstheme="minorHAnsi"/>
        </w:rPr>
        <w:t xml:space="preserve"> oder Gartentools</w:t>
      </w:r>
      <w:r w:rsidR="00A920D5">
        <w:rPr>
          <w:rFonts w:cstheme="minorHAnsi"/>
        </w:rPr>
        <w:t xml:space="preserve"> konzipiert</w:t>
      </w:r>
      <w:r w:rsidRPr="00CA70C6">
        <w:rPr>
          <w:rFonts w:cstheme="minorHAnsi"/>
        </w:rPr>
        <w:t xml:space="preserve">. Durch den Einsatz von hochfestem Aluminium konnte das Gewicht reduziert werden. Zudem verfügt der Motor über sehr starke Magnete. Beide Features führen zu beeindruckenden Kennwerten: Mit 65 mm </w:t>
      </w:r>
      <w:r w:rsidR="006368F3" w:rsidRPr="00CA70C6">
        <w:rPr>
          <w:rFonts w:cstheme="minorHAnsi"/>
        </w:rPr>
        <w:t xml:space="preserve">Durchmesser </w:t>
      </w:r>
      <w:r w:rsidRPr="00CA70C6">
        <w:rPr>
          <w:rFonts w:cstheme="minorHAnsi"/>
        </w:rPr>
        <w:t xml:space="preserve">und 52 mm Höhe liefert der </w:t>
      </w:r>
      <w:r w:rsidR="006368F3">
        <w:rPr>
          <w:rFonts w:cstheme="minorHAnsi"/>
        </w:rPr>
        <w:t xml:space="preserve">DC </w:t>
      </w:r>
      <w:r w:rsidRPr="00CA70C6">
        <w:rPr>
          <w:rFonts w:cstheme="minorHAnsi"/>
        </w:rPr>
        <w:t xml:space="preserve">Motor mehr als 2 kW Leistung. </w:t>
      </w:r>
    </w:p>
    <w:p w14:paraId="6CBE5831" w14:textId="391FBE31" w:rsidR="00437A22" w:rsidRPr="00BD5D62" w:rsidRDefault="006368F3" w:rsidP="00A920D5">
      <w:pPr>
        <w:pStyle w:val="KeinLeerraum"/>
        <w:spacing w:before="240" w:line="276" w:lineRule="auto"/>
        <w:rPr>
          <w:rFonts w:cs="Arial"/>
          <w:i/>
          <w:color w:val="000000" w:themeColor="text1"/>
        </w:rPr>
      </w:pPr>
      <w:r>
        <w:rPr>
          <w:rFonts w:ascii="Frutiger LT Std 47 Light Cn" w:hAnsi="Frutiger LT Std 47 Light Cn"/>
        </w:rPr>
        <w:t>I</w:t>
      </w:r>
      <w:r w:rsidR="00530261">
        <w:rPr>
          <w:rFonts w:ascii="Frutiger LT Std 47 Light Cn" w:hAnsi="Frutiger LT Std 47 Light Cn"/>
        </w:rPr>
        <w:t xml:space="preserve">ntegrierte Temperatursensoren </w:t>
      </w:r>
      <w:r>
        <w:rPr>
          <w:rFonts w:ascii="Frutiger LT Std 47 Light Cn" w:hAnsi="Frutiger LT Std 47 Light Cn"/>
        </w:rPr>
        <w:t>überwachen</w:t>
      </w:r>
      <w:r w:rsidR="00530261">
        <w:rPr>
          <w:rFonts w:ascii="Frutiger LT Std 47 Light Cn" w:hAnsi="Frutiger LT Std 47 Light Cn"/>
        </w:rPr>
        <w:t xml:space="preserve"> das thermische Verhalten</w:t>
      </w:r>
      <w:r>
        <w:rPr>
          <w:rFonts w:ascii="Frutiger LT Std 47 Light Cn" w:hAnsi="Frutiger LT Std 47 Light Cn"/>
        </w:rPr>
        <w:t xml:space="preserve"> und schützen</w:t>
      </w:r>
      <w:r w:rsidR="00530261">
        <w:rPr>
          <w:rFonts w:ascii="Frutiger LT Std 47 Light Cn" w:hAnsi="Frutiger LT Std 47 Light Cn"/>
        </w:rPr>
        <w:t xml:space="preserve"> de</w:t>
      </w:r>
      <w:r>
        <w:rPr>
          <w:rFonts w:ascii="Frutiger LT Std 47 Light Cn" w:hAnsi="Frutiger LT Std 47 Light Cn"/>
        </w:rPr>
        <w:t>n</w:t>
      </w:r>
      <w:r w:rsidR="00530261">
        <w:rPr>
          <w:rFonts w:ascii="Frutiger LT Std 47 Light Cn" w:hAnsi="Frutiger LT Std 47 Light Cn"/>
        </w:rPr>
        <w:t xml:space="preserve"> Motor </w:t>
      </w:r>
      <w:r>
        <w:rPr>
          <w:rFonts w:ascii="Frutiger LT Std 47 Light Cn" w:hAnsi="Frutiger LT Std 47 Light Cn"/>
        </w:rPr>
        <w:t>so vor Überhitzung</w:t>
      </w:r>
      <w:r w:rsidR="00530261">
        <w:rPr>
          <w:rFonts w:ascii="Frutiger LT Std 47 Light Cn" w:hAnsi="Frutiger LT Std 47 Light Cn"/>
        </w:rPr>
        <w:t xml:space="preserve">. </w:t>
      </w:r>
    </w:p>
    <w:p w14:paraId="6F1F9F22" w14:textId="77777777" w:rsidR="00AE6368" w:rsidRDefault="00437A22" w:rsidP="00437A2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</w:p>
    <w:p w14:paraId="5D4A540C" w14:textId="1B3C308F" w:rsidR="00437A22" w:rsidRPr="00786202" w:rsidRDefault="00BD5D62" w:rsidP="00437A22">
      <w:pPr>
        <w:spacing w:before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Buerstenlose-Aussenlaeufer</w:t>
      </w:r>
      <w:r w:rsidR="00553584" w:rsidRPr="005C088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.jpg: 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Der neue Motor BO6452N3B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von KOCO MOTION eignet sich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für 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die 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>extreme</w:t>
      </w: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>m</w:t>
      </w:r>
      <w:r w:rsidRPr="00BD5D6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Anwendungen in Elektrowerkzeugen.</w:t>
      </w:r>
    </w:p>
    <w:p w14:paraId="07874121" w14:textId="77777777" w:rsidR="00553584" w:rsidRPr="00BD5D62" w:rsidRDefault="00553584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Theme="minorHAnsi" w:hAnsiTheme="minorHAnsi"/>
          <w:bCs w:val="0"/>
          <w:color w:val="000000" w:themeColor="text1"/>
          <w:sz w:val="20"/>
          <w:szCs w:val="20"/>
        </w:rPr>
      </w:pPr>
    </w:p>
    <w:p w14:paraId="59A3E685" w14:textId="77777777" w:rsidR="00AE6368" w:rsidRDefault="00AE636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53FD421A" w14:textId="77777777" w:rsidR="00AE6368" w:rsidRDefault="00AE636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1E478756" w14:textId="77777777" w:rsidR="00AE6368" w:rsidRDefault="00AE636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14:paraId="6ADA50A0" w14:textId="11D03060"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7ADC8CCB" w14:textId="77777777" w:rsidR="00AE6368" w:rsidRPr="00AE6368" w:rsidRDefault="00AE6368" w:rsidP="00AE6368"/>
    <w:p w14:paraId="3209C4B8" w14:textId="77777777"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14:paraId="3BCC961E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14:paraId="32A7DD7B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6CE896B1" w14:textId="77777777" w:rsidR="00DD3982" w:rsidRDefault="00DD398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31E9EA6E" w14:textId="7A12313E" w:rsidR="00996026" w:rsidRDefault="00066538" w:rsidP="00437A22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26F80E23" w14:textId="77777777" w:rsidR="00AE6368" w:rsidRDefault="00AE6368" w:rsidP="00437A22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75D3479D" w14:textId="4F25BB93" w:rsidR="00F952FF" w:rsidRPr="00083214" w:rsidRDefault="00066538" w:rsidP="00437A22">
      <w:pPr>
        <w:tabs>
          <w:tab w:val="left" w:pos="9356"/>
        </w:tabs>
        <w:spacing w:line="276" w:lineRule="auto"/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F952FF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AAB5" w14:textId="77777777" w:rsidR="0048445C" w:rsidRDefault="0048445C">
      <w:r>
        <w:separator/>
      </w:r>
    </w:p>
  </w:endnote>
  <w:endnote w:type="continuationSeparator" w:id="0">
    <w:p w14:paraId="2CFF9346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13BA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265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E3C9552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5F43" w14:textId="77777777" w:rsidR="0048445C" w:rsidRDefault="0048445C">
      <w:r>
        <w:separator/>
      </w:r>
    </w:p>
  </w:footnote>
  <w:footnote w:type="continuationSeparator" w:id="0">
    <w:p w14:paraId="2F807B9F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670B7"/>
    <w:rsid w:val="00083214"/>
    <w:rsid w:val="00097266"/>
    <w:rsid w:val="000A0E81"/>
    <w:rsid w:val="000B37D3"/>
    <w:rsid w:val="000F5E51"/>
    <w:rsid w:val="001537FC"/>
    <w:rsid w:val="001829A7"/>
    <w:rsid w:val="001D2C7C"/>
    <w:rsid w:val="00211332"/>
    <w:rsid w:val="0021589A"/>
    <w:rsid w:val="002179FB"/>
    <w:rsid w:val="002675A5"/>
    <w:rsid w:val="0033493C"/>
    <w:rsid w:val="003353C6"/>
    <w:rsid w:val="00382544"/>
    <w:rsid w:val="003F5323"/>
    <w:rsid w:val="004218F3"/>
    <w:rsid w:val="00431124"/>
    <w:rsid w:val="00431403"/>
    <w:rsid w:val="00437A22"/>
    <w:rsid w:val="004438C6"/>
    <w:rsid w:val="00467481"/>
    <w:rsid w:val="00470F77"/>
    <w:rsid w:val="0048445C"/>
    <w:rsid w:val="004B361E"/>
    <w:rsid w:val="004E5D1B"/>
    <w:rsid w:val="004F4CAC"/>
    <w:rsid w:val="00530261"/>
    <w:rsid w:val="0053071B"/>
    <w:rsid w:val="00553584"/>
    <w:rsid w:val="005544AC"/>
    <w:rsid w:val="0058494A"/>
    <w:rsid w:val="005C1C7A"/>
    <w:rsid w:val="005F196A"/>
    <w:rsid w:val="005F41AF"/>
    <w:rsid w:val="00631B42"/>
    <w:rsid w:val="006368F3"/>
    <w:rsid w:val="00657040"/>
    <w:rsid w:val="006E5CD9"/>
    <w:rsid w:val="006F2FC9"/>
    <w:rsid w:val="007246E0"/>
    <w:rsid w:val="007271F5"/>
    <w:rsid w:val="00780DAD"/>
    <w:rsid w:val="00786202"/>
    <w:rsid w:val="007D2681"/>
    <w:rsid w:val="007E58D3"/>
    <w:rsid w:val="00812E0F"/>
    <w:rsid w:val="008978BD"/>
    <w:rsid w:val="008C49EA"/>
    <w:rsid w:val="009068AC"/>
    <w:rsid w:val="00930472"/>
    <w:rsid w:val="009465E5"/>
    <w:rsid w:val="00996026"/>
    <w:rsid w:val="009B0197"/>
    <w:rsid w:val="009C4DFF"/>
    <w:rsid w:val="00A64859"/>
    <w:rsid w:val="00A920D5"/>
    <w:rsid w:val="00AC0771"/>
    <w:rsid w:val="00AC29F8"/>
    <w:rsid w:val="00AE6368"/>
    <w:rsid w:val="00B12C08"/>
    <w:rsid w:val="00B37DCB"/>
    <w:rsid w:val="00B458F2"/>
    <w:rsid w:val="00B92EF2"/>
    <w:rsid w:val="00BA393E"/>
    <w:rsid w:val="00BA7B49"/>
    <w:rsid w:val="00BB10C1"/>
    <w:rsid w:val="00BD0DB4"/>
    <w:rsid w:val="00BD5D62"/>
    <w:rsid w:val="00C314E5"/>
    <w:rsid w:val="00C37D5B"/>
    <w:rsid w:val="00C45DEE"/>
    <w:rsid w:val="00CB69BA"/>
    <w:rsid w:val="00CB6B01"/>
    <w:rsid w:val="00D12658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53027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0100D0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5302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2206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2019-11-14T16:37:00Z</cp:lastPrinted>
  <dcterms:created xsi:type="dcterms:W3CDTF">2019-12-10T20:01:00Z</dcterms:created>
  <dcterms:modified xsi:type="dcterms:W3CDTF">2019-12-10T20:02:00Z</dcterms:modified>
</cp:coreProperties>
</file>