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C14B" w14:textId="77777777" w:rsidR="008C2C73" w:rsidRDefault="00200F54" w:rsidP="00DD52DF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4B9811" wp14:editId="561588A9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5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A2B03DA" w14:textId="1AF69758" w:rsidR="00A53FB3" w:rsidRDefault="00A53FB3" w:rsidP="00A53FB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Pr="00694FD8">
        <w:rPr>
          <w:rFonts w:cs="Calibri"/>
          <w:color w:val="000000"/>
          <w:lang w:eastAsia="de-DE"/>
        </w:rPr>
        <w:t xml:space="preserve">, </w:t>
      </w:r>
      <w:r w:rsidR="008B5F25">
        <w:rPr>
          <w:rFonts w:cs="Arial"/>
          <w:bCs/>
          <w:color w:val="000000"/>
        </w:rPr>
        <w:t>14.12</w:t>
      </w:r>
      <w:r w:rsidR="00DA7F27">
        <w:rPr>
          <w:rFonts w:cs="Arial"/>
          <w:bCs/>
          <w:color w:val="000000"/>
        </w:rPr>
        <w:t>.2020</w:t>
      </w:r>
      <w:r w:rsidR="00967278">
        <w:rPr>
          <w:rFonts w:cs="Arial"/>
          <w:bCs/>
          <w:color w:val="000000"/>
        </w:rPr>
        <w:t xml:space="preserve"> – TSU3</w:t>
      </w:r>
      <w:r w:rsidR="008B5F25">
        <w:rPr>
          <w:rFonts w:cs="Arial"/>
          <w:bCs/>
          <w:color w:val="000000"/>
        </w:rPr>
        <w:t>44</w:t>
      </w:r>
    </w:p>
    <w:p w14:paraId="4EEEC669" w14:textId="77777777" w:rsidR="00BE6D46" w:rsidRDefault="00BE6D46" w:rsidP="00DD52DF">
      <w:pPr>
        <w:rPr>
          <w:rFonts w:cs="Arial"/>
          <w:bCs/>
          <w:color w:val="000000"/>
          <w:u w:val="single"/>
        </w:rPr>
      </w:pPr>
    </w:p>
    <w:p w14:paraId="69901589" w14:textId="740361BC" w:rsidR="00D72A87" w:rsidRPr="00FD08E1" w:rsidRDefault="008B5F25" w:rsidP="00D72A87">
      <w:pPr>
        <w:rPr>
          <w:sz w:val="24"/>
          <w:szCs w:val="24"/>
        </w:rPr>
      </w:pPr>
      <w:r>
        <w:rPr>
          <w:sz w:val="24"/>
          <w:szCs w:val="24"/>
        </w:rPr>
        <w:t>Online</w:t>
      </w:r>
      <w:r w:rsidR="00D72A87" w:rsidRPr="00FD08E1">
        <w:rPr>
          <w:sz w:val="24"/>
          <w:szCs w:val="24"/>
        </w:rPr>
        <w:t xml:space="preserve"> zur individuellen </w:t>
      </w:r>
      <w:r>
        <w:rPr>
          <w:sz w:val="24"/>
          <w:szCs w:val="24"/>
        </w:rPr>
        <w:t>Förderk</w:t>
      </w:r>
      <w:r w:rsidR="00D72A87">
        <w:rPr>
          <w:sz w:val="24"/>
          <w:szCs w:val="24"/>
        </w:rPr>
        <w:t>ette mit Anbauteilen</w:t>
      </w:r>
    </w:p>
    <w:p w14:paraId="57972380" w14:textId="77777777" w:rsidR="00D72A87" w:rsidRDefault="00D72A87" w:rsidP="00D72A87">
      <w:pPr>
        <w:rPr>
          <w:sz w:val="36"/>
          <w:szCs w:val="36"/>
        </w:rPr>
      </w:pPr>
      <w:r w:rsidRPr="00FD08E1">
        <w:rPr>
          <w:sz w:val="36"/>
          <w:szCs w:val="36"/>
        </w:rPr>
        <w:t>24/7 Ketten-Konfigurator</w:t>
      </w:r>
      <w:r>
        <w:rPr>
          <w:sz w:val="36"/>
          <w:szCs w:val="36"/>
        </w:rPr>
        <w:t xml:space="preserve"> </w:t>
      </w:r>
    </w:p>
    <w:p w14:paraId="5C39D391" w14:textId="77777777" w:rsidR="00D72A87" w:rsidRPr="00FD08E1" w:rsidRDefault="00D72A87" w:rsidP="00D72A87">
      <w:pPr>
        <w:rPr>
          <w:b/>
          <w:bCs/>
        </w:rPr>
      </w:pPr>
      <w:r w:rsidRPr="00FD08E1">
        <w:rPr>
          <w:b/>
          <w:bCs/>
        </w:rPr>
        <w:t xml:space="preserve">TSUBAKI </w:t>
      </w:r>
      <w:r>
        <w:rPr>
          <w:b/>
          <w:bCs/>
        </w:rPr>
        <w:t>ermöglicht jetzt die online</w:t>
      </w:r>
      <w:r w:rsidRPr="00FD08E1">
        <w:rPr>
          <w:b/>
          <w:bCs/>
        </w:rPr>
        <w:t xml:space="preserve"> </w:t>
      </w:r>
      <w:r>
        <w:rPr>
          <w:b/>
          <w:bCs/>
        </w:rPr>
        <w:t>Konfiguration</w:t>
      </w:r>
      <w:r w:rsidRPr="00FD08E1">
        <w:rPr>
          <w:b/>
          <w:bCs/>
        </w:rPr>
        <w:t xml:space="preserve"> von BS / DIN- und ANSI-</w:t>
      </w:r>
      <w:r>
        <w:rPr>
          <w:b/>
          <w:bCs/>
        </w:rPr>
        <w:t>Simplex</w:t>
      </w:r>
      <w:r w:rsidRPr="00FD08E1">
        <w:rPr>
          <w:b/>
          <w:bCs/>
        </w:rPr>
        <w:t>-</w:t>
      </w:r>
      <w:r>
        <w:rPr>
          <w:b/>
          <w:bCs/>
        </w:rPr>
        <w:t>Förderkette</w:t>
      </w:r>
      <w:r w:rsidRPr="00FD08E1">
        <w:rPr>
          <w:b/>
          <w:bCs/>
        </w:rPr>
        <w:t>n:</w:t>
      </w:r>
      <w:r>
        <w:rPr>
          <w:b/>
          <w:bCs/>
        </w:rPr>
        <w:t xml:space="preserve"> </w:t>
      </w:r>
      <w:r w:rsidRPr="00FD08E1">
        <w:rPr>
          <w:b/>
          <w:bCs/>
        </w:rPr>
        <w:t xml:space="preserve">Mit </w:t>
      </w:r>
      <w:r>
        <w:rPr>
          <w:b/>
          <w:bCs/>
        </w:rPr>
        <w:t>seinem Ketten-Ko</w:t>
      </w:r>
      <w:r w:rsidRPr="00FD08E1">
        <w:rPr>
          <w:b/>
          <w:bCs/>
        </w:rPr>
        <w:t xml:space="preserve">nfigurator kann jeder rund um die Uhr </w:t>
      </w:r>
      <w:r>
        <w:rPr>
          <w:b/>
          <w:bCs/>
        </w:rPr>
        <w:t>individuelle Ketten mit Anbauteilen</w:t>
      </w:r>
      <w:r w:rsidRPr="00FD08E1">
        <w:rPr>
          <w:b/>
          <w:bCs/>
        </w:rPr>
        <w:t xml:space="preserve"> für </w:t>
      </w:r>
      <w:r>
        <w:rPr>
          <w:b/>
          <w:bCs/>
        </w:rPr>
        <w:t>Förderanwendungen konfigurieren</w:t>
      </w:r>
      <w:r w:rsidRPr="00FD08E1">
        <w:rPr>
          <w:b/>
          <w:bCs/>
        </w:rPr>
        <w:t xml:space="preserve">. Der Konfigurator bietet eine Vielzahl von Entwurfsoptionen und die Möglichkeit, 2D- und 3D-CAD-Modelle </w:t>
      </w:r>
      <w:r>
        <w:rPr>
          <w:b/>
          <w:bCs/>
        </w:rPr>
        <w:t xml:space="preserve">in verschiedenen Formaten </w:t>
      </w:r>
      <w:r w:rsidRPr="00FD08E1">
        <w:rPr>
          <w:b/>
          <w:bCs/>
        </w:rPr>
        <w:t xml:space="preserve">zu exportieren. </w:t>
      </w:r>
    </w:p>
    <w:p w14:paraId="31765B5C" w14:textId="77777777" w:rsidR="00D72A87" w:rsidRDefault="00D72A87" w:rsidP="00D72A87">
      <w:r>
        <w:t>Über eine Drag &amp; Drop-Schnittstelle können Kettenoptionen sowie sich wiederholende Segmente einfach ausgewählt werden, um die geforderten Spezifikationen optimal zu erfüllen.</w:t>
      </w:r>
    </w:p>
    <w:p w14:paraId="249BB1AA" w14:textId="77777777" w:rsidR="00D72A87" w:rsidRDefault="00D72A87" w:rsidP="00D72A87">
      <w:r>
        <w:t>Während des Auslegungsprozesses können die Ketten frei betrachtet und gedreht werden, einschließlich der integrierten Komponenten. Darüber hinaus bietet der TSUBAKI Ketten-Konfigurator Messungen für die Gesamtlänge sowie bestimmte Abschnitte der Kette an.</w:t>
      </w:r>
    </w:p>
    <w:p w14:paraId="03FB870D" w14:textId="77777777" w:rsidR="00D72A87" w:rsidRPr="00FD08E1" w:rsidRDefault="00D72A87" w:rsidP="00D72A87">
      <w:pPr>
        <w:rPr>
          <w:sz w:val="24"/>
          <w:szCs w:val="24"/>
        </w:rPr>
      </w:pPr>
      <w:r>
        <w:rPr>
          <w:sz w:val="24"/>
          <w:szCs w:val="24"/>
        </w:rPr>
        <w:t>Konfigurieren</w:t>
      </w:r>
      <w:r w:rsidRPr="00FD08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Daten </w:t>
      </w:r>
      <w:r w:rsidRPr="00FD08E1">
        <w:rPr>
          <w:sz w:val="24"/>
          <w:szCs w:val="24"/>
        </w:rPr>
        <w:t>erstellen, Angebot anfordern</w:t>
      </w:r>
    </w:p>
    <w:p w14:paraId="6378AB5A" w14:textId="77777777" w:rsidR="00D72A87" w:rsidRDefault="00D72A87" w:rsidP="00D72A87">
      <w:r>
        <w:t>Nachdem ein Kettenentwurf benutzerdefiniert erstellt wurde, kann der Anwender im Konfigurator ein 3D-Modell erstellen sowie eine 2D- oder 3D-CAD-Datei in einer Vielzahl von Formaten auswählen und herunterladen. Entwürfe können zudem als PDF gespeichert und gedruckt werden. Abschließend kann ein Angebot angefordert werden.</w:t>
      </w:r>
    </w:p>
    <w:p w14:paraId="27528D4A" w14:textId="1DB69F79" w:rsidR="00D72A87" w:rsidRDefault="00D72A87" w:rsidP="00D72A87">
      <w:r>
        <w:t xml:space="preserve">Der Konfigurator steht in Deutsch, Englisch, Französisch, Spanisch, Portugiesisch, Polnisch, Russisch, Niederländisch und Italienisch zur Verfügung. Ausprobieren lässt sich der neue </w:t>
      </w:r>
      <w:r w:rsidR="008B5F25">
        <w:t>TSUBAKI Ketten-Konfigurator</w:t>
      </w:r>
      <w:r>
        <w:t xml:space="preserve"> über den QR-Code (siehe Bild) oder gleich direkt über die Website </w:t>
      </w:r>
      <w:hyperlink r:id="rId8" w:history="1">
        <w:r w:rsidRPr="00BE68AE">
          <w:rPr>
            <w:rStyle w:val="Hyperlink"/>
          </w:rPr>
          <w:t>https://tsubaki.eu/support/chain-configurator/</w:t>
        </w:r>
      </w:hyperlink>
    </w:p>
    <w:p w14:paraId="25031172" w14:textId="77777777" w:rsidR="00D72A87" w:rsidRPr="00B3358A" w:rsidRDefault="00D72A87" w:rsidP="00D72A87">
      <w:pPr>
        <w:rPr>
          <w:b/>
          <w:bCs/>
        </w:rPr>
      </w:pPr>
      <w:r w:rsidRPr="00B3358A">
        <w:rPr>
          <w:b/>
          <w:bCs/>
        </w:rPr>
        <w:t>Bilder:</w:t>
      </w:r>
    </w:p>
    <w:p w14:paraId="6806DF8D" w14:textId="2BF2DC54" w:rsidR="00D72A87" w:rsidRPr="00FD08E1" w:rsidRDefault="00D72A87" w:rsidP="00D72A87">
      <w:pPr>
        <w:rPr>
          <w:b/>
          <w:bCs/>
          <w:sz w:val="20"/>
          <w:szCs w:val="20"/>
        </w:rPr>
      </w:pPr>
      <w:r w:rsidRPr="00FD08E1">
        <w:rPr>
          <w:b/>
          <w:bCs/>
          <w:sz w:val="20"/>
          <w:szCs w:val="20"/>
        </w:rPr>
        <w:t xml:space="preserve">TSU344-Konfigurator1.jpg: Mit dem </w:t>
      </w:r>
      <w:r w:rsidR="008B5F25">
        <w:rPr>
          <w:b/>
          <w:bCs/>
          <w:sz w:val="20"/>
          <w:szCs w:val="20"/>
        </w:rPr>
        <w:t xml:space="preserve">TSUBAKI </w:t>
      </w:r>
      <w:r w:rsidRPr="00FD08E1">
        <w:rPr>
          <w:b/>
          <w:bCs/>
          <w:sz w:val="20"/>
          <w:szCs w:val="20"/>
        </w:rPr>
        <w:t xml:space="preserve">Ketten-Konfigurator können Anwender ihre individuelle </w:t>
      </w:r>
      <w:r>
        <w:rPr>
          <w:b/>
          <w:bCs/>
          <w:sz w:val="20"/>
          <w:szCs w:val="20"/>
        </w:rPr>
        <w:t>Förderkette</w:t>
      </w:r>
      <w:r w:rsidRPr="00FD08E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zusammenstellen</w:t>
      </w:r>
      <w:r w:rsidRPr="00FD08E1">
        <w:rPr>
          <w:b/>
          <w:bCs/>
          <w:sz w:val="20"/>
          <w:szCs w:val="20"/>
        </w:rPr>
        <w:t>.</w:t>
      </w:r>
    </w:p>
    <w:p w14:paraId="7D273436" w14:textId="262852F6" w:rsidR="008B5F25" w:rsidRDefault="00D72A87" w:rsidP="00A53FB3">
      <w:pPr>
        <w:rPr>
          <w:u w:val="single"/>
        </w:rPr>
      </w:pPr>
      <w:r w:rsidRPr="00FD08E1">
        <w:rPr>
          <w:b/>
          <w:bCs/>
          <w:sz w:val="20"/>
          <w:szCs w:val="20"/>
        </w:rPr>
        <w:lastRenderedPageBreak/>
        <w:t xml:space="preserve">TSU344-Konfigurator1.jpg: Über den QR-Code kann der </w:t>
      </w:r>
      <w:r w:rsidR="008B5F25">
        <w:rPr>
          <w:b/>
          <w:bCs/>
          <w:sz w:val="20"/>
          <w:szCs w:val="20"/>
        </w:rPr>
        <w:t xml:space="preserve">TSUBAKI </w:t>
      </w:r>
      <w:r w:rsidRPr="00BE050C">
        <w:rPr>
          <w:b/>
          <w:bCs/>
          <w:sz w:val="20"/>
          <w:szCs w:val="20"/>
        </w:rPr>
        <w:t>Ketten</w:t>
      </w:r>
      <w:r w:rsidR="008B5F25">
        <w:rPr>
          <w:b/>
          <w:bCs/>
          <w:sz w:val="20"/>
          <w:szCs w:val="20"/>
        </w:rPr>
        <w:t>-K</w:t>
      </w:r>
      <w:r w:rsidRPr="00BE050C">
        <w:rPr>
          <w:b/>
          <w:bCs/>
          <w:sz w:val="20"/>
          <w:szCs w:val="20"/>
        </w:rPr>
        <w:t>onfigurator</w:t>
      </w:r>
      <w:r w:rsidRPr="00BE050C">
        <w:rPr>
          <w:b/>
          <w:bCs/>
          <w:sz w:val="18"/>
          <w:szCs w:val="18"/>
        </w:rPr>
        <w:t xml:space="preserve"> </w:t>
      </w:r>
      <w:r w:rsidRPr="00FD08E1">
        <w:rPr>
          <w:b/>
          <w:bCs/>
          <w:sz w:val="20"/>
          <w:szCs w:val="20"/>
        </w:rPr>
        <w:t>ausprobiert werden.</w:t>
      </w:r>
    </w:p>
    <w:p w14:paraId="3E105AA0" w14:textId="5A4AA84B" w:rsidR="008C2C73" w:rsidRPr="005F291F" w:rsidRDefault="008C2C73" w:rsidP="00A53FB3">
      <w:pPr>
        <w:rPr>
          <w:b/>
          <w:u w:val="single"/>
        </w:rPr>
      </w:pPr>
      <w:r w:rsidRPr="005F291F">
        <w:rPr>
          <w:u w:val="single"/>
        </w:rPr>
        <w:t>Kontakt:</w:t>
      </w:r>
    </w:p>
    <w:p w14:paraId="147184FE" w14:textId="77330B9A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0A1E1E8F" w14:textId="68B15436" w:rsidR="00DD52DF" w:rsidRPr="009F38C0" w:rsidRDefault="002C37C4" w:rsidP="00DD52DF">
      <w:pPr>
        <w:rPr>
          <w:sz w:val="20"/>
          <w:szCs w:val="20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9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10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  <w:r w:rsidR="00872366">
        <w:rPr>
          <w:rStyle w:val="Hyperlink"/>
          <w:rFonts w:cs="Arial"/>
        </w:rPr>
        <w:br/>
      </w:r>
      <w:r w:rsidR="008B5F25">
        <w:rPr>
          <w:rStyle w:val="Hyperlink"/>
          <w:rFonts w:cs="Arial"/>
        </w:rPr>
        <w:br/>
      </w:r>
      <w:r w:rsidR="008C2C73">
        <w:rPr>
          <w:rFonts w:cs="Arial"/>
        </w:rPr>
        <w:t xml:space="preserve">Bei Veröffentlichung erbitten wir </w:t>
      </w:r>
      <w:r w:rsidR="008C2C73" w:rsidRPr="00CD7C64">
        <w:rPr>
          <w:rFonts w:cs="Arial"/>
          <w:b/>
        </w:rPr>
        <w:t>je ein</w:t>
      </w:r>
      <w:r w:rsidR="008C2C73">
        <w:rPr>
          <w:rFonts w:cs="Arial"/>
        </w:rPr>
        <w:t xml:space="preserve"> </w:t>
      </w:r>
      <w:r w:rsidR="008C2C73" w:rsidRPr="005F291F">
        <w:rPr>
          <w:rFonts w:cs="Arial"/>
          <w:b/>
        </w:rPr>
        <w:t>Belegexemplar</w:t>
      </w:r>
      <w:r w:rsidR="008C2C73">
        <w:rPr>
          <w:rFonts w:cs="Arial"/>
        </w:rPr>
        <w:t>.</w:t>
      </w:r>
      <w:r w:rsidR="008B5F25">
        <w:rPr>
          <w:rFonts w:cs="Arial"/>
        </w:rPr>
        <w:br/>
      </w:r>
      <w:r w:rsidR="008C2C73"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8B5F25" w:rsidRPr="008B5F25">
        <w:rPr>
          <w:sz w:val="20"/>
          <w:szCs w:val="20"/>
        </w:rPr>
        <w:t>Presse Service Büro GbR, Sirchenrieder Str. 4, 86510 Ried, Tel.: +49 8233 2120 943,</w:t>
      </w:r>
      <w:r w:rsidR="00DD52DF" w:rsidRPr="008B5F25">
        <w:rPr>
          <w:sz w:val="20"/>
          <w:szCs w:val="20"/>
        </w:rPr>
        <w:br/>
      </w:r>
      <w:r w:rsidR="00DD52DF" w:rsidRPr="009F38C0">
        <w:rPr>
          <w:sz w:val="20"/>
          <w:szCs w:val="20"/>
        </w:rPr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1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2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DD52DF" w:rsidRPr="009F38C0" w:rsidSect="00872366"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8B8"/>
    <w:rsid w:val="00044A72"/>
    <w:rsid w:val="00065454"/>
    <w:rsid w:val="00067085"/>
    <w:rsid w:val="0007629C"/>
    <w:rsid w:val="000767F3"/>
    <w:rsid w:val="00083DE6"/>
    <w:rsid w:val="000A6C4F"/>
    <w:rsid w:val="000B1BA2"/>
    <w:rsid w:val="000B3193"/>
    <w:rsid w:val="000C4AC8"/>
    <w:rsid w:val="000C5BCA"/>
    <w:rsid w:val="000D3CC4"/>
    <w:rsid w:val="000E1A0A"/>
    <w:rsid w:val="000F0951"/>
    <w:rsid w:val="00111DD7"/>
    <w:rsid w:val="0013775F"/>
    <w:rsid w:val="00137BC7"/>
    <w:rsid w:val="00147271"/>
    <w:rsid w:val="00155F26"/>
    <w:rsid w:val="00186D1E"/>
    <w:rsid w:val="001A1C6D"/>
    <w:rsid w:val="001F51CA"/>
    <w:rsid w:val="001F7564"/>
    <w:rsid w:val="00200F54"/>
    <w:rsid w:val="00204EDD"/>
    <w:rsid w:val="002057B4"/>
    <w:rsid w:val="00225CB3"/>
    <w:rsid w:val="00231D40"/>
    <w:rsid w:val="002352C5"/>
    <w:rsid w:val="00247CDD"/>
    <w:rsid w:val="00255D65"/>
    <w:rsid w:val="00263178"/>
    <w:rsid w:val="002801CA"/>
    <w:rsid w:val="002A3B70"/>
    <w:rsid w:val="002C37C4"/>
    <w:rsid w:val="002C50D8"/>
    <w:rsid w:val="002E106A"/>
    <w:rsid w:val="002E5010"/>
    <w:rsid w:val="002E75F5"/>
    <w:rsid w:val="003378D1"/>
    <w:rsid w:val="00343E9C"/>
    <w:rsid w:val="00362D78"/>
    <w:rsid w:val="00367799"/>
    <w:rsid w:val="00374638"/>
    <w:rsid w:val="00374BDA"/>
    <w:rsid w:val="003A0420"/>
    <w:rsid w:val="003A490B"/>
    <w:rsid w:val="003B14D1"/>
    <w:rsid w:val="003B7378"/>
    <w:rsid w:val="003C79DF"/>
    <w:rsid w:val="003F0F4E"/>
    <w:rsid w:val="00412B14"/>
    <w:rsid w:val="0041517F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B3D3B"/>
    <w:rsid w:val="004C7D6C"/>
    <w:rsid w:val="00501A3F"/>
    <w:rsid w:val="00502ABD"/>
    <w:rsid w:val="00506C70"/>
    <w:rsid w:val="00526CE1"/>
    <w:rsid w:val="005345AD"/>
    <w:rsid w:val="00537C67"/>
    <w:rsid w:val="00540F82"/>
    <w:rsid w:val="0054408A"/>
    <w:rsid w:val="005510BF"/>
    <w:rsid w:val="00561946"/>
    <w:rsid w:val="00567024"/>
    <w:rsid w:val="00571D56"/>
    <w:rsid w:val="005A1DED"/>
    <w:rsid w:val="005A3A31"/>
    <w:rsid w:val="005C34D4"/>
    <w:rsid w:val="005C485A"/>
    <w:rsid w:val="005D2BD4"/>
    <w:rsid w:val="00602AD7"/>
    <w:rsid w:val="0061044F"/>
    <w:rsid w:val="00610ED3"/>
    <w:rsid w:val="00612EEF"/>
    <w:rsid w:val="006172A2"/>
    <w:rsid w:val="00622311"/>
    <w:rsid w:val="00654CAF"/>
    <w:rsid w:val="00665751"/>
    <w:rsid w:val="00684C63"/>
    <w:rsid w:val="00686305"/>
    <w:rsid w:val="006868D9"/>
    <w:rsid w:val="00694FD8"/>
    <w:rsid w:val="006C0619"/>
    <w:rsid w:val="006C4D5F"/>
    <w:rsid w:val="006C55B3"/>
    <w:rsid w:val="006F207A"/>
    <w:rsid w:val="00704282"/>
    <w:rsid w:val="00726792"/>
    <w:rsid w:val="007274FF"/>
    <w:rsid w:val="007367A0"/>
    <w:rsid w:val="00754EE2"/>
    <w:rsid w:val="00760922"/>
    <w:rsid w:val="0077381B"/>
    <w:rsid w:val="0077569E"/>
    <w:rsid w:val="0079154B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72366"/>
    <w:rsid w:val="00886E9C"/>
    <w:rsid w:val="0089088F"/>
    <w:rsid w:val="008B5F25"/>
    <w:rsid w:val="008C2C73"/>
    <w:rsid w:val="009023A8"/>
    <w:rsid w:val="00914472"/>
    <w:rsid w:val="00967278"/>
    <w:rsid w:val="00977F52"/>
    <w:rsid w:val="009A0C5E"/>
    <w:rsid w:val="009C369F"/>
    <w:rsid w:val="009F0CBD"/>
    <w:rsid w:val="00A0145A"/>
    <w:rsid w:val="00A11433"/>
    <w:rsid w:val="00A30886"/>
    <w:rsid w:val="00A461F5"/>
    <w:rsid w:val="00A53FB3"/>
    <w:rsid w:val="00A5404D"/>
    <w:rsid w:val="00A65CA6"/>
    <w:rsid w:val="00A81E2D"/>
    <w:rsid w:val="00A907B6"/>
    <w:rsid w:val="00AA52FD"/>
    <w:rsid w:val="00AD7349"/>
    <w:rsid w:val="00AE141E"/>
    <w:rsid w:val="00B041AA"/>
    <w:rsid w:val="00B07962"/>
    <w:rsid w:val="00B3276B"/>
    <w:rsid w:val="00B42872"/>
    <w:rsid w:val="00B46E6F"/>
    <w:rsid w:val="00B669BB"/>
    <w:rsid w:val="00B70E6F"/>
    <w:rsid w:val="00B77FC9"/>
    <w:rsid w:val="00B94D65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D139B"/>
    <w:rsid w:val="00CE47E7"/>
    <w:rsid w:val="00CE6058"/>
    <w:rsid w:val="00CF469F"/>
    <w:rsid w:val="00D15EDD"/>
    <w:rsid w:val="00D256EE"/>
    <w:rsid w:val="00D2611E"/>
    <w:rsid w:val="00D4095D"/>
    <w:rsid w:val="00D43782"/>
    <w:rsid w:val="00D72A87"/>
    <w:rsid w:val="00D73E75"/>
    <w:rsid w:val="00D7461F"/>
    <w:rsid w:val="00D87279"/>
    <w:rsid w:val="00D97514"/>
    <w:rsid w:val="00DA7F27"/>
    <w:rsid w:val="00DB67D3"/>
    <w:rsid w:val="00DD1333"/>
    <w:rsid w:val="00DD52DF"/>
    <w:rsid w:val="00DF5A78"/>
    <w:rsid w:val="00E57D48"/>
    <w:rsid w:val="00E74FB5"/>
    <w:rsid w:val="00E853F9"/>
    <w:rsid w:val="00E93749"/>
    <w:rsid w:val="00EB1180"/>
    <w:rsid w:val="00EB5219"/>
    <w:rsid w:val="00EC1FC5"/>
    <w:rsid w:val="00EC1FD0"/>
    <w:rsid w:val="00EC419E"/>
    <w:rsid w:val="00F01EAE"/>
    <w:rsid w:val="00F025FB"/>
    <w:rsid w:val="00F129A5"/>
    <w:rsid w:val="00F21071"/>
    <w:rsid w:val="00F249A2"/>
    <w:rsid w:val="00F41BE4"/>
    <w:rsid w:val="00F7621A"/>
    <w:rsid w:val="00FA482F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baki.eu/support/chain-configurat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sseservicebuer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subaki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riebstechnik@tsubaki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2020-12-14T15:12:00Z</cp:lastPrinted>
  <dcterms:created xsi:type="dcterms:W3CDTF">2020-12-14T15:14:00Z</dcterms:created>
  <dcterms:modified xsi:type="dcterms:W3CDTF">2020-12-14T15:14:00Z</dcterms:modified>
</cp:coreProperties>
</file>