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0629" w14:textId="77777777" w:rsidR="00930472" w:rsidRDefault="002F7970" w:rsidP="0008322D">
      <w:pPr>
        <w:tabs>
          <w:tab w:val="left" w:pos="9356"/>
        </w:tabs>
        <w:spacing w:line="276" w:lineRule="auto"/>
        <w:ind w:right="184"/>
        <w:rPr>
          <w:rFonts w:ascii="Calibri" w:hAnsi="Calibri" w:cs="Arial"/>
          <w:bCs/>
          <w:color w:val="000000"/>
          <w:sz w:val="48"/>
          <w:szCs w:val="48"/>
        </w:rPr>
      </w:pPr>
      <w:r>
        <w:rPr>
          <w:noProof/>
        </w:rPr>
        <w:drawing>
          <wp:anchor distT="0" distB="0" distL="114300" distR="114300" simplePos="0" relativeHeight="251657728" behindDoc="0" locked="0" layoutInCell="1" allowOverlap="1" wp14:anchorId="195CE0CB" wp14:editId="1B287928">
            <wp:simplePos x="0" y="0"/>
            <wp:positionH relativeFrom="column">
              <wp:posOffset>3371850</wp:posOffset>
            </wp:positionH>
            <wp:positionV relativeFrom="paragraph">
              <wp:posOffset>48895</wp:posOffset>
            </wp:positionV>
            <wp:extent cx="2543175" cy="942975"/>
            <wp:effectExtent l="0" t="0" r="0" b="0"/>
            <wp:wrapSquare wrapText="bothSides"/>
            <wp:docPr id="15" name="Bild 15"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472">
        <w:rPr>
          <w:rFonts w:ascii="Calibri" w:hAnsi="Calibri" w:cs="Arial"/>
          <w:bCs/>
          <w:color w:val="000000"/>
          <w:sz w:val="48"/>
          <w:szCs w:val="48"/>
        </w:rPr>
        <w:t>Pressemitteilung</w:t>
      </w:r>
    </w:p>
    <w:p w14:paraId="02750F37" w14:textId="54A6548B" w:rsidR="00930472" w:rsidRDefault="00930472" w:rsidP="0008322D">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377BFE">
        <w:rPr>
          <w:rFonts w:ascii="Calibri" w:hAnsi="Calibri" w:cs="Arial"/>
          <w:bCs/>
          <w:color w:val="000000"/>
          <w:sz w:val="22"/>
          <w:szCs w:val="22"/>
        </w:rPr>
        <w:t>0</w:t>
      </w:r>
      <w:r w:rsidR="00CA73EC">
        <w:rPr>
          <w:rFonts w:ascii="Calibri" w:hAnsi="Calibri" w:cs="Arial"/>
          <w:bCs/>
          <w:color w:val="000000"/>
          <w:sz w:val="22"/>
          <w:szCs w:val="22"/>
        </w:rPr>
        <w:t>4</w:t>
      </w:r>
      <w:r w:rsidR="00377BFE">
        <w:rPr>
          <w:rFonts w:ascii="Calibri" w:hAnsi="Calibri" w:cs="Arial"/>
          <w:bCs/>
          <w:color w:val="000000"/>
          <w:sz w:val="22"/>
          <w:szCs w:val="22"/>
        </w:rPr>
        <w:t>.02.20</w:t>
      </w:r>
      <w:r w:rsidR="00CA73EC">
        <w:rPr>
          <w:rFonts w:ascii="Calibri" w:hAnsi="Calibri" w:cs="Arial"/>
          <w:bCs/>
          <w:color w:val="000000"/>
          <w:sz w:val="22"/>
          <w:szCs w:val="22"/>
        </w:rPr>
        <w:t>20</w:t>
      </w:r>
    </w:p>
    <w:p w14:paraId="5FD56CEC" w14:textId="77777777" w:rsidR="00930472" w:rsidRDefault="00930472" w:rsidP="0008322D">
      <w:pPr>
        <w:tabs>
          <w:tab w:val="left" w:pos="9356"/>
        </w:tabs>
        <w:spacing w:line="276" w:lineRule="auto"/>
        <w:ind w:right="184"/>
        <w:rPr>
          <w:rFonts w:ascii="Calibri" w:hAnsi="Calibri" w:cs="Arial"/>
          <w:bCs/>
          <w:color w:val="000000"/>
          <w:sz w:val="22"/>
          <w:szCs w:val="22"/>
        </w:rPr>
      </w:pPr>
    </w:p>
    <w:p w14:paraId="520C4769" w14:textId="77777777" w:rsidR="001A1ED9" w:rsidRDefault="002C2B5C" w:rsidP="001A1ED9">
      <w:pPr>
        <w:pStyle w:val="berschrift3"/>
        <w:spacing w:line="276" w:lineRule="auto"/>
        <w:ind w:left="0"/>
        <w:rPr>
          <w:rFonts w:ascii="Calibri" w:hAnsi="Calibri"/>
          <w:color w:val="000000"/>
          <w:sz w:val="22"/>
          <w:szCs w:val="22"/>
        </w:rPr>
      </w:pPr>
      <w:r>
        <w:rPr>
          <w:rFonts w:ascii="Calibri" w:hAnsi="Calibri"/>
          <w:color w:val="000000"/>
          <w:sz w:val="22"/>
          <w:szCs w:val="22"/>
        </w:rPr>
        <w:t>Fachartikel</w:t>
      </w:r>
      <w:r w:rsidR="00930472">
        <w:rPr>
          <w:rFonts w:ascii="Calibri" w:hAnsi="Calibri"/>
          <w:color w:val="000000"/>
          <w:sz w:val="22"/>
          <w:szCs w:val="22"/>
        </w:rPr>
        <w:t>:</w:t>
      </w:r>
    </w:p>
    <w:p w14:paraId="567E2BAD" w14:textId="77777777" w:rsidR="001A1ED9" w:rsidRDefault="001B2590" w:rsidP="001A1ED9">
      <w:pPr>
        <w:pStyle w:val="berschrift3"/>
        <w:spacing w:line="276" w:lineRule="auto"/>
        <w:ind w:left="0"/>
        <w:rPr>
          <w:rFonts w:asciiTheme="minorHAnsi" w:hAnsiTheme="minorHAnsi" w:cstheme="minorHAnsi"/>
          <w:b w:val="0"/>
          <w:bCs w:val="0"/>
          <w:sz w:val="28"/>
          <w:szCs w:val="28"/>
          <w:u w:val="none"/>
        </w:rPr>
      </w:pPr>
      <w:r>
        <w:rPr>
          <w:rFonts w:ascii="Calibri" w:hAnsi="Calibri"/>
          <w:color w:val="000000"/>
          <w:sz w:val="22"/>
          <w:szCs w:val="22"/>
        </w:rPr>
        <w:br/>
      </w:r>
    </w:p>
    <w:p w14:paraId="6069A056" w14:textId="77777777" w:rsidR="001A1ED9" w:rsidRDefault="001A1ED9" w:rsidP="001A1ED9">
      <w:pPr>
        <w:pStyle w:val="berschrift3"/>
        <w:spacing w:line="276" w:lineRule="auto"/>
        <w:ind w:left="0"/>
        <w:rPr>
          <w:rFonts w:asciiTheme="minorHAnsi" w:hAnsiTheme="minorHAnsi" w:cstheme="minorHAnsi"/>
          <w:b w:val="0"/>
          <w:bCs w:val="0"/>
          <w:sz w:val="28"/>
          <w:szCs w:val="28"/>
          <w:u w:val="none"/>
        </w:rPr>
      </w:pPr>
    </w:p>
    <w:p w14:paraId="5685BDC5" w14:textId="77777777" w:rsidR="001A1ED9" w:rsidRDefault="001A1ED9" w:rsidP="001A1ED9">
      <w:pPr>
        <w:pStyle w:val="berschrift3"/>
        <w:spacing w:line="276" w:lineRule="auto"/>
        <w:ind w:left="0"/>
        <w:rPr>
          <w:rFonts w:asciiTheme="minorHAnsi" w:hAnsiTheme="minorHAnsi" w:cstheme="minorHAnsi"/>
          <w:b w:val="0"/>
          <w:bCs w:val="0"/>
          <w:sz w:val="28"/>
          <w:szCs w:val="28"/>
          <w:u w:val="none"/>
        </w:rPr>
      </w:pPr>
    </w:p>
    <w:p w14:paraId="3B963EED" w14:textId="4F38F116" w:rsidR="00CA73EC" w:rsidRPr="001A1ED9" w:rsidRDefault="00CA73EC" w:rsidP="001A1ED9">
      <w:pPr>
        <w:pStyle w:val="berschrift3"/>
        <w:spacing w:line="276" w:lineRule="auto"/>
        <w:ind w:left="0"/>
        <w:rPr>
          <w:rFonts w:asciiTheme="minorHAnsi" w:hAnsiTheme="minorHAnsi" w:cstheme="minorHAnsi"/>
          <w:b w:val="0"/>
          <w:bCs w:val="0"/>
          <w:sz w:val="28"/>
          <w:szCs w:val="28"/>
          <w:u w:val="none"/>
        </w:rPr>
      </w:pPr>
      <w:r w:rsidRPr="001A1ED9">
        <w:rPr>
          <w:rFonts w:asciiTheme="minorHAnsi" w:hAnsiTheme="minorHAnsi" w:cstheme="minorHAnsi"/>
          <w:b w:val="0"/>
          <w:bCs w:val="0"/>
          <w:sz w:val="28"/>
          <w:szCs w:val="28"/>
          <w:u w:val="none"/>
        </w:rPr>
        <w:t>Detailliert zugeschnittene Klein- und Kleinstantrieb</w:t>
      </w:r>
      <w:r w:rsidR="00E130C3" w:rsidRPr="001A1ED9">
        <w:rPr>
          <w:rFonts w:asciiTheme="minorHAnsi" w:hAnsiTheme="minorHAnsi" w:cstheme="minorHAnsi"/>
          <w:b w:val="0"/>
          <w:bCs w:val="0"/>
          <w:sz w:val="28"/>
          <w:szCs w:val="28"/>
          <w:u w:val="none"/>
        </w:rPr>
        <w:t>ssysteme</w:t>
      </w:r>
      <w:r w:rsidRPr="001A1ED9">
        <w:rPr>
          <w:rFonts w:asciiTheme="minorHAnsi" w:hAnsiTheme="minorHAnsi" w:cstheme="minorHAnsi"/>
          <w:b w:val="0"/>
          <w:bCs w:val="0"/>
          <w:sz w:val="28"/>
          <w:szCs w:val="28"/>
          <w:u w:val="none"/>
        </w:rPr>
        <w:t xml:space="preserve"> im Baukastenformat</w:t>
      </w:r>
    </w:p>
    <w:p w14:paraId="0DF8E058" w14:textId="77777777" w:rsidR="00CA73EC" w:rsidRPr="00D11A30" w:rsidRDefault="00CA73EC" w:rsidP="00CA73EC">
      <w:pPr>
        <w:rPr>
          <w:rFonts w:asciiTheme="minorHAnsi" w:hAnsiTheme="minorHAnsi" w:cstheme="minorHAnsi"/>
        </w:rPr>
      </w:pPr>
    </w:p>
    <w:p w14:paraId="1FC34612" w14:textId="77777777" w:rsidR="00CA73EC" w:rsidRPr="00D11A30" w:rsidRDefault="00CA73EC" w:rsidP="00CA73EC">
      <w:pPr>
        <w:rPr>
          <w:rFonts w:asciiTheme="minorHAnsi" w:hAnsiTheme="minorHAnsi" w:cstheme="minorHAnsi"/>
          <w:sz w:val="36"/>
          <w:szCs w:val="36"/>
        </w:rPr>
      </w:pPr>
      <w:r>
        <w:rPr>
          <w:rFonts w:asciiTheme="minorHAnsi" w:hAnsiTheme="minorHAnsi" w:cstheme="minorHAnsi"/>
          <w:sz w:val="36"/>
          <w:szCs w:val="36"/>
        </w:rPr>
        <w:t xml:space="preserve">Auf den Punkt Plattform – Next Generation </w:t>
      </w:r>
    </w:p>
    <w:p w14:paraId="2163D990" w14:textId="32D1F086" w:rsidR="00CA73EC" w:rsidRPr="009318EC" w:rsidRDefault="00CA73EC" w:rsidP="00CA73EC">
      <w:pPr>
        <w:spacing w:before="100" w:beforeAutospacing="1" w:after="100" w:afterAutospacing="1" w:line="276" w:lineRule="auto"/>
        <w:rPr>
          <w:rFonts w:asciiTheme="minorHAnsi" w:hAnsiTheme="minorHAnsi" w:cstheme="minorHAnsi"/>
          <w:b/>
          <w:bCs/>
          <w:sz w:val="22"/>
          <w:szCs w:val="22"/>
        </w:rPr>
      </w:pPr>
      <w:r w:rsidRPr="009318EC">
        <w:rPr>
          <w:rFonts w:asciiTheme="minorHAnsi" w:hAnsiTheme="minorHAnsi" w:cstheme="minorHAnsi"/>
          <w:b/>
          <w:bCs/>
          <w:sz w:val="22"/>
          <w:szCs w:val="22"/>
        </w:rPr>
        <w:t xml:space="preserve">Vor drei Jahren haben KOCO MOTION und adlos ihre geniale – immer noch einzigartige – Plattform KannMOTION auf den Markt gebracht. Jetzt haben die Kooperationspartner den aus einem Schrittmotor mit integrierter Steuerung und Encoder bestehenden Antrieb </w:t>
      </w:r>
      <w:r w:rsidR="00E130C3" w:rsidRPr="009318EC">
        <w:rPr>
          <w:rFonts w:asciiTheme="minorHAnsi" w:hAnsiTheme="minorHAnsi" w:cstheme="minorHAnsi"/>
          <w:b/>
          <w:bCs/>
          <w:sz w:val="22"/>
          <w:szCs w:val="22"/>
        </w:rPr>
        <w:t>optimiert</w:t>
      </w:r>
      <w:r w:rsidRPr="009318EC">
        <w:rPr>
          <w:rFonts w:asciiTheme="minorHAnsi" w:hAnsiTheme="minorHAnsi" w:cstheme="minorHAnsi"/>
          <w:b/>
          <w:bCs/>
          <w:sz w:val="22"/>
          <w:szCs w:val="22"/>
        </w:rPr>
        <w:t>. Bei der Generation 2.0 wurden mechanische und elektronische Verbesserungen vorgenommen und die Software weiterentwickelt. Zudem unterstützt ein komplett überarbeitetes Bedientool Anwender bei der Integration der Plattform in ihre Produktentwicklung.</w:t>
      </w:r>
    </w:p>
    <w:p w14:paraId="0E9E258F" w14:textId="1D92EDF1" w:rsidR="00CA73EC" w:rsidRPr="009318EC" w:rsidRDefault="00CA73EC" w:rsidP="00CA73EC">
      <w:pPr>
        <w:autoSpaceDE w:val="0"/>
        <w:autoSpaceDN w:val="0"/>
        <w:adjustRightInd w:val="0"/>
        <w:spacing w:before="240" w:line="276" w:lineRule="auto"/>
        <w:rPr>
          <w:rFonts w:asciiTheme="minorHAnsi" w:hAnsiTheme="minorHAnsi" w:cstheme="minorHAnsi"/>
          <w:bCs/>
          <w:sz w:val="22"/>
          <w:szCs w:val="22"/>
        </w:rPr>
      </w:pPr>
      <w:r w:rsidRPr="009318EC">
        <w:rPr>
          <w:rFonts w:asciiTheme="minorHAnsi" w:hAnsiTheme="minorHAnsi" w:cstheme="minorHAnsi"/>
          <w:bCs/>
          <w:sz w:val="22"/>
          <w:szCs w:val="22"/>
        </w:rPr>
        <w:t>Warum teuer mit zu viel Performance, wenn es kostengünstig und auf die Anwendung zugeschnitten geht?</w:t>
      </w:r>
      <w:r w:rsidRPr="009318EC">
        <w:rPr>
          <w:rFonts w:asciiTheme="minorHAnsi" w:hAnsiTheme="minorHAnsi" w:cstheme="minorHAnsi"/>
          <w:bCs/>
          <w:color w:val="F7CAAC" w:themeColor="accent2" w:themeTint="66"/>
          <w:sz w:val="22"/>
          <w:szCs w:val="22"/>
        </w:rPr>
        <w:t xml:space="preserve"> </w:t>
      </w:r>
      <w:r w:rsidRPr="009318EC">
        <w:rPr>
          <w:rFonts w:asciiTheme="minorHAnsi" w:hAnsiTheme="minorHAnsi" w:cstheme="minorHAnsi"/>
          <w:bCs/>
          <w:sz w:val="22"/>
          <w:szCs w:val="22"/>
        </w:rPr>
        <w:t xml:space="preserve">Das </w:t>
      </w:r>
      <w:r w:rsidR="00E130C3" w:rsidRPr="009318EC">
        <w:rPr>
          <w:rFonts w:asciiTheme="minorHAnsi" w:hAnsiTheme="minorHAnsi" w:cstheme="minorHAnsi"/>
          <w:bCs/>
          <w:sz w:val="22"/>
          <w:szCs w:val="22"/>
        </w:rPr>
        <w:t>fragten</w:t>
      </w:r>
      <w:r w:rsidRPr="009318EC">
        <w:rPr>
          <w:rFonts w:asciiTheme="minorHAnsi" w:hAnsiTheme="minorHAnsi" w:cstheme="minorHAnsi"/>
          <w:bCs/>
          <w:sz w:val="22"/>
          <w:szCs w:val="22"/>
        </w:rPr>
        <w:t xml:space="preserve"> sich adlos und KOCO MOTION, bevor sie vor drei Jahren gemeinsam den KannMOTION entwickelt haben. Wie schon der Name sagt, kann sich der Motor bewegen. Nichts ungewöhnliches eigentlich für einen Antrieb, werden Sie denken. Aber der KannMOTION bewegt sich nicht nur physikalisch. Er ist auch sehr beweglich, wenn es um die Anpassung auf die ihm zugedachte Applikation geht. „Diese Anpassung verschafft unseren Kunden einen Mehrwert, durch den sie ihre Total Cost of Ownership (TCO) optimieren können“, sagt Thomas Vogt, Geschäftsführer der adlos AG</w:t>
      </w:r>
      <w:r w:rsidR="00E130C3" w:rsidRPr="009318EC">
        <w:rPr>
          <w:rFonts w:asciiTheme="minorHAnsi" w:hAnsiTheme="minorHAnsi" w:cstheme="minorHAnsi"/>
          <w:bCs/>
          <w:sz w:val="22"/>
          <w:szCs w:val="22"/>
        </w:rPr>
        <w:t>, Liechtenstein</w:t>
      </w:r>
      <w:r w:rsidRPr="009318EC">
        <w:rPr>
          <w:rFonts w:asciiTheme="minorHAnsi" w:hAnsiTheme="minorHAnsi" w:cstheme="minorHAnsi"/>
          <w:bCs/>
          <w:sz w:val="22"/>
          <w:szCs w:val="22"/>
        </w:rPr>
        <w:t xml:space="preserve">. „Mit unserem Produkt erhalten Sie genau nur die Features, die sie für ihre Anwendung benötigen“, fügt Olaf Kämmerling, Geschäftsführer </w:t>
      </w:r>
      <w:r w:rsidR="00E130C3" w:rsidRPr="009318EC">
        <w:rPr>
          <w:rFonts w:asciiTheme="minorHAnsi" w:hAnsiTheme="minorHAnsi" w:cstheme="minorHAnsi"/>
          <w:bCs/>
          <w:sz w:val="22"/>
          <w:szCs w:val="22"/>
        </w:rPr>
        <w:t>der</w:t>
      </w:r>
      <w:r w:rsidRPr="009318EC">
        <w:rPr>
          <w:rFonts w:asciiTheme="minorHAnsi" w:hAnsiTheme="minorHAnsi" w:cstheme="minorHAnsi"/>
          <w:bCs/>
          <w:sz w:val="22"/>
          <w:szCs w:val="22"/>
        </w:rPr>
        <w:t xml:space="preserve"> KOCO MOTION </w:t>
      </w:r>
      <w:r w:rsidR="00E130C3" w:rsidRPr="009318EC">
        <w:rPr>
          <w:rFonts w:asciiTheme="minorHAnsi" w:hAnsiTheme="minorHAnsi" w:cstheme="minorHAnsi"/>
          <w:bCs/>
          <w:sz w:val="22"/>
          <w:szCs w:val="22"/>
        </w:rPr>
        <w:t xml:space="preserve">GmbH, Dauchingen </w:t>
      </w:r>
      <w:r w:rsidRPr="009318EC">
        <w:rPr>
          <w:rFonts w:asciiTheme="minorHAnsi" w:hAnsiTheme="minorHAnsi" w:cstheme="minorHAnsi"/>
          <w:bCs/>
          <w:sz w:val="22"/>
          <w:szCs w:val="22"/>
        </w:rPr>
        <w:t>hinzu.</w:t>
      </w:r>
    </w:p>
    <w:p w14:paraId="641393EC" w14:textId="77777777" w:rsidR="00CA73EC" w:rsidRPr="00CA73EC" w:rsidRDefault="00CA73EC" w:rsidP="00CA73EC">
      <w:pPr>
        <w:spacing w:before="240" w:line="276" w:lineRule="auto"/>
        <w:rPr>
          <w:rFonts w:asciiTheme="minorHAnsi" w:hAnsiTheme="minorHAnsi" w:cstheme="minorHAnsi"/>
          <w:bCs/>
        </w:rPr>
      </w:pPr>
      <w:r w:rsidRPr="00CA73EC">
        <w:rPr>
          <w:rFonts w:asciiTheme="minorHAnsi" w:hAnsiTheme="minorHAnsi" w:cstheme="minorHAnsi"/>
          <w:bCs/>
        </w:rPr>
        <w:t xml:space="preserve">Die Plattform als Basis </w:t>
      </w:r>
    </w:p>
    <w:p w14:paraId="5E1EAEAE" w14:textId="11519A24" w:rsidR="00CA73EC" w:rsidRPr="009318EC" w:rsidRDefault="00CA73EC" w:rsidP="00CA73EC">
      <w:pPr>
        <w:autoSpaceDE w:val="0"/>
        <w:autoSpaceDN w:val="0"/>
        <w:adjustRightInd w:val="0"/>
        <w:spacing w:before="240" w:line="276" w:lineRule="auto"/>
        <w:rPr>
          <w:rFonts w:asciiTheme="minorHAnsi" w:hAnsiTheme="minorHAnsi" w:cstheme="minorHAnsi"/>
          <w:bCs/>
          <w:sz w:val="22"/>
          <w:szCs w:val="22"/>
        </w:rPr>
      </w:pPr>
      <w:r w:rsidRPr="009318EC">
        <w:rPr>
          <w:rFonts w:asciiTheme="minorHAnsi" w:hAnsiTheme="minorHAnsi" w:cstheme="minorHAnsi"/>
          <w:bCs/>
          <w:sz w:val="22"/>
          <w:szCs w:val="22"/>
        </w:rPr>
        <w:t xml:space="preserve">Der aus einem Schrittmotor mit integriertem Encoder und einer direkt angebauten Steuerung bestehende Antrieb ist als geschlossener Regelkreis konzipiert. </w:t>
      </w:r>
      <w:r w:rsidR="00E130C3" w:rsidRPr="009318EC">
        <w:rPr>
          <w:rFonts w:asciiTheme="minorHAnsi" w:hAnsiTheme="minorHAnsi" w:cstheme="minorHAnsi"/>
          <w:bCs/>
          <w:sz w:val="22"/>
          <w:szCs w:val="22"/>
        </w:rPr>
        <w:t>A</w:t>
      </w:r>
      <w:r w:rsidRPr="009318EC">
        <w:rPr>
          <w:rFonts w:asciiTheme="minorHAnsi" w:hAnsiTheme="minorHAnsi" w:cstheme="minorHAnsi"/>
          <w:bCs/>
          <w:sz w:val="22"/>
          <w:szCs w:val="22"/>
        </w:rPr>
        <w:t xml:space="preserve">ls Closed-Loop-Antrieb </w:t>
      </w:r>
      <w:r w:rsidR="00E130C3" w:rsidRPr="009318EC">
        <w:rPr>
          <w:rFonts w:asciiTheme="minorHAnsi" w:hAnsiTheme="minorHAnsi" w:cstheme="minorHAnsi"/>
          <w:bCs/>
          <w:sz w:val="22"/>
          <w:szCs w:val="22"/>
        </w:rPr>
        <w:t xml:space="preserve">ist er </w:t>
      </w:r>
      <w:r w:rsidRPr="009318EC">
        <w:rPr>
          <w:rFonts w:asciiTheme="minorHAnsi" w:hAnsiTheme="minorHAnsi" w:cstheme="minorHAnsi"/>
          <w:bCs/>
          <w:sz w:val="22"/>
          <w:szCs w:val="22"/>
        </w:rPr>
        <w:t>einfach aufgebaut und voll programmierbar. Die individuellen Anpassungen der Hard- und Software für Kundenprojekte basieren typischerweise auf 80 Prozent Standard-Bausteinen, die nach dem Baukastenprinzip zusammengestellt werden.</w:t>
      </w:r>
      <w:r w:rsidRPr="009318EC">
        <w:rPr>
          <w:rFonts w:asciiTheme="minorHAnsi" w:hAnsiTheme="minorHAnsi" w:cstheme="minorHAnsi"/>
          <w:color w:val="000000"/>
          <w:sz w:val="22"/>
          <w:szCs w:val="22"/>
        </w:rPr>
        <w:t xml:space="preserve"> </w:t>
      </w:r>
      <w:r w:rsidRPr="009318EC">
        <w:rPr>
          <w:rFonts w:asciiTheme="minorHAnsi" w:hAnsiTheme="minorHAnsi" w:cstheme="minorHAnsi"/>
          <w:bCs/>
          <w:sz w:val="22"/>
          <w:szCs w:val="22"/>
        </w:rPr>
        <w:t xml:space="preserve">Das kompakte Antriebssystem arbeitet auch im Dauerlauf zuverlässig wie ein Servomotor und lässt sich über Befehle oder Ablaufprogramme programmieren. Den KannMOTION gibt es in den Flanschgrößen Nema 11, 14, 17, 23, 24 und 34 mit Drehmomenten von 0,05 bis 12 Nm. Die Versorgungsspannung ist von 12 V bis 48 V </w:t>
      </w:r>
      <w:r w:rsidR="00E130C3" w:rsidRPr="009318EC">
        <w:rPr>
          <w:rFonts w:asciiTheme="minorHAnsi" w:hAnsiTheme="minorHAnsi" w:cstheme="minorHAnsi"/>
          <w:bCs/>
          <w:sz w:val="22"/>
          <w:szCs w:val="22"/>
        </w:rPr>
        <w:t xml:space="preserve">gegeben </w:t>
      </w:r>
      <w:r w:rsidRPr="009318EC">
        <w:rPr>
          <w:rFonts w:asciiTheme="minorHAnsi" w:hAnsiTheme="minorHAnsi" w:cstheme="minorHAnsi"/>
          <w:bCs/>
          <w:sz w:val="22"/>
          <w:szCs w:val="22"/>
        </w:rPr>
        <w:t>und der Phasenstrom kann bis maximal 10 A betragen. Die Einsatzgebiete finden sich überall dort, wo Positionieraufgaben, geregelter Dauerlauf oder ein programmierter Bewegungsablauf benötigt werden.</w:t>
      </w:r>
    </w:p>
    <w:p w14:paraId="5A204345" w14:textId="77777777" w:rsidR="00CA73EC" w:rsidRPr="00CA73EC" w:rsidRDefault="00CA73EC" w:rsidP="00CA73EC">
      <w:pPr>
        <w:spacing w:before="240" w:after="100" w:afterAutospacing="1" w:line="276" w:lineRule="auto"/>
        <w:rPr>
          <w:rFonts w:asciiTheme="minorHAnsi" w:hAnsiTheme="minorHAnsi" w:cstheme="minorHAnsi"/>
          <w:bCs/>
        </w:rPr>
      </w:pPr>
      <w:r w:rsidRPr="00CA73EC">
        <w:rPr>
          <w:rFonts w:asciiTheme="minorHAnsi" w:hAnsiTheme="minorHAnsi" w:cstheme="minorHAnsi"/>
          <w:bCs/>
        </w:rPr>
        <w:t>Die Summe aller Komponenten ist gleich wenig</w:t>
      </w:r>
    </w:p>
    <w:p w14:paraId="22C183C9" w14:textId="095C775D" w:rsidR="00CA73EC" w:rsidRPr="009318EC" w:rsidRDefault="00CA73EC" w:rsidP="00CA73EC">
      <w:pPr>
        <w:spacing w:before="240" w:after="100" w:afterAutospacing="1" w:line="276" w:lineRule="auto"/>
        <w:rPr>
          <w:rFonts w:asciiTheme="minorHAnsi" w:hAnsiTheme="minorHAnsi" w:cstheme="minorHAnsi"/>
          <w:bCs/>
          <w:sz w:val="22"/>
          <w:szCs w:val="22"/>
        </w:rPr>
      </w:pPr>
      <w:r w:rsidRPr="009318EC">
        <w:rPr>
          <w:rFonts w:asciiTheme="minorHAnsi" w:hAnsiTheme="minorHAnsi" w:cstheme="minorHAnsi"/>
          <w:bCs/>
          <w:sz w:val="22"/>
          <w:szCs w:val="22"/>
        </w:rPr>
        <w:t xml:space="preserve">Durch die Reduzierung der Komponenten verringern sich Montageaufwand, das dabei entstehende Fehlerpotential und der Verschleiß. Letzterer verringert sich zudem </w:t>
      </w:r>
      <w:r w:rsidR="00E55038">
        <w:rPr>
          <w:rFonts w:asciiTheme="minorHAnsi" w:hAnsiTheme="minorHAnsi" w:cstheme="minorHAnsi"/>
          <w:bCs/>
          <w:sz w:val="22"/>
          <w:szCs w:val="22"/>
        </w:rPr>
        <w:t>D</w:t>
      </w:r>
      <w:r w:rsidRPr="009318EC">
        <w:rPr>
          <w:rFonts w:asciiTheme="minorHAnsi" w:hAnsiTheme="minorHAnsi" w:cstheme="minorHAnsi"/>
          <w:bCs/>
          <w:sz w:val="22"/>
          <w:szCs w:val="22"/>
        </w:rPr>
        <w:t xml:space="preserve">ank Direktantrieb des </w:t>
      </w:r>
      <w:r w:rsidRPr="009318EC">
        <w:rPr>
          <w:rFonts w:asciiTheme="minorHAnsi" w:hAnsiTheme="minorHAnsi" w:cstheme="minorHAnsi"/>
          <w:bCs/>
          <w:sz w:val="22"/>
          <w:szCs w:val="22"/>
        </w:rPr>
        <w:lastRenderedPageBreak/>
        <w:t xml:space="preserve">KannMOTION. Durch den Wegfall des Getriebes fällt auch der Geräuschpegel kleiner aus. Der Wirkungsgrad ist um 30 bis 50 Prozent höher als bei einem konventionellen DC Getriebemotor-Antriebssystem. Der KannMOTION ist zudem sehr kompakt gebaut, weil die ebenfalls sehr kompakte Steuerung direkt auf dem Antrieb </w:t>
      </w:r>
      <w:r w:rsidR="00E130C3" w:rsidRPr="009318EC">
        <w:rPr>
          <w:rFonts w:asciiTheme="minorHAnsi" w:hAnsiTheme="minorHAnsi" w:cstheme="minorHAnsi"/>
          <w:bCs/>
          <w:sz w:val="22"/>
          <w:szCs w:val="22"/>
        </w:rPr>
        <w:t>sitzt</w:t>
      </w:r>
      <w:r w:rsidRPr="009318EC">
        <w:rPr>
          <w:rFonts w:asciiTheme="minorHAnsi" w:hAnsiTheme="minorHAnsi" w:cstheme="minorHAnsi"/>
          <w:bCs/>
          <w:sz w:val="22"/>
          <w:szCs w:val="22"/>
        </w:rPr>
        <w:t xml:space="preserve"> und der Encoder bereits integriert ist. </w:t>
      </w:r>
    </w:p>
    <w:p w14:paraId="74E98810" w14:textId="3D729D55" w:rsidR="00CA73EC" w:rsidRPr="009318EC" w:rsidRDefault="00CA73EC" w:rsidP="00CA73EC">
      <w:pPr>
        <w:spacing w:before="240" w:after="100" w:afterAutospacing="1" w:line="276" w:lineRule="auto"/>
        <w:rPr>
          <w:rFonts w:asciiTheme="minorHAnsi" w:hAnsiTheme="minorHAnsi" w:cstheme="minorHAnsi"/>
          <w:sz w:val="22"/>
          <w:szCs w:val="22"/>
        </w:rPr>
      </w:pPr>
      <w:r w:rsidRPr="009318EC">
        <w:rPr>
          <w:rFonts w:asciiTheme="minorHAnsi" w:hAnsiTheme="minorHAnsi" w:cstheme="minorHAnsi"/>
          <w:sz w:val="22"/>
          <w:szCs w:val="22"/>
        </w:rPr>
        <w:t xml:space="preserve">Über die Einstellung des Stroms lässt sich das abgegebene Drehmoment anpassen. Hier ist ein Klemmschutz </w:t>
      </w:r>
      <w:r w:rsidRPr="009318EC">
        <w:rPr>
          <w:rFonts w:asciiTheme="minorHAnsi" w:hAnsiTheme="minorHAnsi" w:cstheme="minorHAnsi"/>
          <w:bCs/>
          <w:sz w:val="22"/>
          <w:szCs w:val="22"/>
        </w:rPr>
        <w:t xml:space="preserve">gemäß Maschinenrichtlinie </w:t>
      </w:r>
      <w:r w:rsidRPr="009318EC">
        <w:rPr>
          <w:rFonts w:asciiTheme="minorHAnsi" w:hAnsiTheme="minorHAnsi" w:cstheme="minorHAnsi"/>
          <w:sz w:val="22"/>
          <w:szCs w:val="22"/>
        </w:rPr>
        <w:t xml:space="preserve">gegeben, so dass beim Schließen von z. B. einer Klappe keine Verletzungsgefahr besteht. </w:t>
      </w:r>
    </w:p>
    <w:p w14:paraId="3E15CA0B" w14:textId="7E29C551" w:rsidR="00CA73EC" w:rsidRPr="009318EC" w:rsidRDefault="00CA73EC" w:rsidP="00CA73EC">
      <w:pPr>
        <w:spacing w:before="240" w:after="100" w:afterAutospacing="1" w:line="276" w:lineRule="auto"/>
        <w:rPr>
          <w:rFonts w:asciiTheme="minorHAnsi" w:hAnsiTheme="minorHAnsi" w:cstheme="minorHAnsi"/>
          <w:sz w:val="22"/>
          <w:szCs w:val="22"/>
        </w:rPr>
      </w:pPr>
      <w:r w:rsidRPr="009318EC">
        <w:rPr>
          <w:rFonts w:asciiTheme="minorHAnsi" w:hAnsiTheme="minorHAnsi" w:cstheme="minorHAnsi"/>
          <w:bCs/>
          <w:sz w:val="22"/>
          <w:szCs w:val="22"/>
        </w:rPr>
        <w:t xml:space="preserve">Ein technischer Defekt bei Manipulation oder Fehlbedienung des Antriebs ist </w:t>
      </w:r>
      <w:r w:rsidR="00E130C3" w:rsidRPr="009318EC">
        <w:rPr>
          <w:rFonts w:asciiTheme="minorHAnsi" w:hAnsiTheme="minorHAnsi" w:cstheme="minorHAnsi"/>
          <w:bCs/>
          <w:sz w:val="22"/>
          <w:szCs w:val="22"/>
        </w:rPr>
        <w:t xml:space="preserve">ebenfalls </w:t>
      </w:r>
      <w:r w:rsidRPr="009318EC">
        <w:rPr>
          <w:rFonts w:asciiTheme="minorHAnsi" w:hAnsiTheme="minorHAnsi" w:cstheme="minorHAnsi"/>
          <w:bCs/>
          <w:sz w:val="22"/>
          <w:szCs w:val="22"/>
        </w:rPr>
        <w:t xml:space="preserve">ausgeschlossen. „Das kann bei einigen Anwendungen schon mal vorkommen. So könnten Kinder beispielsweise an einer Antriebklappe herumspielen, indem sie die Klappe ständig auf und zu machen. Das würde das Getriebe zerstören“, beschreibt Thomas Vogt ein Beispiel. </w:t>
      </w:r>
      <w:r w:rsidRPr="009318EC">
        <w:rPr>
          <w:rFonts w:asciiTheme="minorHAnsi" w:hAnsiTheme="minorHAnsi" w:cstheme="minorHAnsi"/>
          <w:sz w:val="22"/>
          <w:szCs w:val="22"/>
        </w:rPr>
        <w:t xml:space="preserve">Durch den Wegfall des Getriebes sei das Problem aber gar nicht erst vorhanden. Der Antrieb lässt sich einfach zurückdrehen. Das Rastmoment vom Motor ist sehr niedrig und Komponenten werden nicht belastet. </w:t>
      </w:r>
    </w:p>
    <w:p w14:paraId="64F4E821" w14:textId="53521FF5" w:rsidR="00CA73EC" w:rsidRPr="009318EC" w:rsidRDefault="00CA73EC" w:rsidP="00CA73EC">
      <w:pPr>
        <w:pStyle w:val="Kommentartext"/>
        <w:spacing w:line="276" w:lineRule="auto"/>
        <w:rPr>
          <w:rFonts w:cstheme="minorHAnsi"/>
          <w:bCs/>
          <w:sz w:val="22"/>
          <w:szCs w:val="22"/>
        </w:rPr>
      </w:pPr>
      <w:r w:rsidRPr="009318EC">
        <w:rPr>
          <w:rFonts w:cstheme="minorHAnsi"/>
          <w:bCs/>
          <w:sz w:val="22"/>
          <w:szCs w:val="22"/>
        </w:rPr>
        <w:t xml:space="preserve">Auch die Fehlersuche im Fall eines Defekts sei sehr einfach. „Weil nur (noch) ein Produkt alle Funktionen </w:t>
      </w:r>
      <w:r w:rsidR="00B807D1" w:rsidRPr="009318EC">
        <w:rPr>
          <w:rFonts w:cstheme="minorHAnsi"/>
          <w:bCs/>
          <w:sz w:val="22"/>
          <w:szCs w:val="22"/>
        </w:rPr>
        <w:t>innehat</w:t>
      </w:r>
      <w:r w:rsidRPr="009318EC">
        <w:rPr>
          <w:rFonts w:cstheme="minorHAnsi"/>
          <w:bCs/>
          <w:sz w:val="22"/>
          <w:szCs w:val="22"/>
        </w:rPr>
        <w:t xml:space="preserve">, kann ein Fehler auch nur am Produkt selbst entstehen. Fehler durch Anbauteile, Verkabelung oder falsche Anschlüsse beispielsweise gibt es erst gar nicht“, sagt Olaf Kämmerling. Im Falle eines Fehlers kann also der Motor im </w:t>
      </w:r>
      <w:r w:rsidR="00E130C3" w:rsidRPr="009318EC">
        <w:rPr>
          <w:rFonts w:cstheme="minorHAnsi"/>
          <w:bCs/>
          <w:sz w:val="22"/>
          <w:szCs w:val="22"/>
        </w:rPr>
        <w:t>P</w:t>
      </w:r>
      <w:r w:rsidRPr="009318EC">
        <w:rPr>
          <w:rFonts w:cstheme="minorHAnsi"/>
          <w:bCs/>
          <w:sz w:val="22"/>
          <w:szCs w:val="22"/>
        </w:rPr>
        <w:t xml:space="preserve">lug-and-play-Verfahren </w:t>
      </w:r>
      <w:r w:rsidR="00E130C3" w:rsidRPr="009318EC">
        <w:rPr>
          <w:rFonts w:cstheme="minorHAnsi"/>
          <w:bCs/>
          <w:sz w:val="22"/>
          <w:szCs w:val="22"/>
        </w:rPr>
        <w:t xml:space="preserve">einfach </w:t>
      </w:r>
      <w:r w:rsidRPr="009318EC">
        <w:rPr>
          <w:rFonts w:cstheme="minorHAnsi"/>
          <w:bCs/>
          <w:sz w:val="22"/>
          <w:szCs w:val="22"/>
        </w:rPr>
        <w:t>ausgetauscht werden.</w:t>
      </w:r>
    </w:p>
    <w:p w14:paraId="227A158E" w14:textId="77777777" w:rsidR="00CA73EC" w:rsidRPr="00CA73EC" w:rsidRDefault="00CA73EC" w:rsidP="00CA73EC">
      <w:pPr>
        <w:spacing w:before="240" w:line="276" w:lineRule="auto"/>
        <w:rPr>
          <w:rFonts w:asciiTheme="minorHAnsi" w:hAnsiTheme="minorHAnsi" w:cstheme="minorHAnsi"/>
          <w:bCs/>
        </w:rPr>
      </w:pPr>
      <w:r w:rsidRPr="00CA73EC">
        <w:rPr>
          <w:rFonts w:asciiTheme="minorHAnsi" w:hAnsiTheme="minorHAnsi" w:cstheme="minorHAnsi"/>
          <w:bCs/>
        </w:rPr>
        <w:t xml:space="preserve">Viele W-Fragen konkretisieren die Auslegung </w:t>
      </w:r>
    </w:p>
    <w:p w14:paraId="40999AB7" w14:textId="231C9F0B" w:rsidR="00CA73EC" w:rsidRPr="009318EC" w:rsidRDefault="00CA73EC" w:rsidP="00CA73EC">
      <w:pPr>
        <w:spacing w:before="240" w:line="276" w:lineRule="auto"/>
        <w:rPr>
          <w:rFonts w:asciiTheme="minorHAnsi" w:hAnsiTheme="minorHAnsi" w:cstheme="minorHAnsi"/>
          <w:bCs/>
          <w:sz w:val="22"/>
          <w:szCs w:val="22"/>
        </w:rPr>
      </w:pPr>
      <w:r w:rsidRPr="009318EC">
        <w:rPr>
          <w:rFonts w:asciiTheme="minorHAnsi" w:hAnsiTheme="minorHAnsi" w:cstheme="minorHAnsi"/>
          <w:bCs/>
          <w:sz w:val="22"/>
          <w:szCs w:val="22"/>
        </w:rPr>
        <w:t>Wie muss man sich nun die Auslegung solch eines Alleskönners mit ‚Auf-den-Punkt-Garantie‘ vorstellen? „Die Integration eines Motors in ein neues Produkt erscheint im ersten Augenblic</w:t>
      </w:r>
      <w:r w:rsidR="00E130C3" w:rsidRPr="009318EC">
        <w:rPr>
          <w:rFonts w:asciiTheme="minorHAnsi" w:hAnsiTheme="minorHAnsi" w:cstheme="minorHAnsi"/>
          <w:bCs/>
          <w:sz w:val="22"/>
          <w:szCs w:val="22"/>
        </w:rPr>
        <w:t>k</w:t>
      </w:r>
      <w:r w:rsidRPr="009318EC">
        <w:rPr>
          <w:rFonts w:asciiTheme="minorHAnsi" w:hAnsiTheme="minorHAnsi" w:cstheme="minorHAnsi"/>
          <w:bCs/>
          <w:sz w:val="22"/>
          <w:szCs w:val="22"/>
        </w:rPr>
        <w:t xml:space="preserve"> recht simpel: Der Motor soll eine spezifische Dreh- oder Linearbewegung ausführen. Diese erzeugte Bewegung ist das Herz des Antriebs. An diesem Punkt kommt unser Know-how dazu: Die Auswahl des richtigen Antriebs mit der optimal passenden Ansteuerelektronik</w:t>
      </w:r>
      <w:r w:rsidR="00895F99" w:rsidRPr="009318EC">
        <w:rPr>
          <w:rFonts w:asciiTheme="minorHAnsi" w:hAnsiTheme="minorHAnsi" w:cstheme="minorHAnsi"/>
          <w:bCs/>
          <w:sz w:val="22"/>
          <w:szCs w:val="22"/>
        </w:rPr>
        <w:t>“</w:t>
      </w:r>
      <w:r w:rsidR="00E130C3" w:rsidRPr="009318EC">
        <w:rPr>
          <w:rFonts w:asciiTheme="minorHAnsi" w:hAnsiTheme="minorHAnsi" w:cstheme="minorHAnsi"/>
          <w:bCs/>
          <w:sz w:val="22"/>
          <w:szCs w:val="22"/>
        </w:rPr>
        <w:t xml:space="preserve">, beschreibt Herr Kämmerling </w:t>
      </w:r>
      <w:r w:rsidR="00895F99" w:rsidRPr="009318EC">
        <w:rPr>
          <w:rFonts w:asciiTheme="minorHAnsi" w:hAnsiTheme="minorHAnsi" w:cstheme="minorHAnsi"/>
          <w:bCs/>
          <w:sz w:val="22"/>
          <w:szCs w:val="22"/>
        </w:rPr>
        <w:t>das Prozedere.</w:t>
      </w:r>
      <w:r w:rsidRPr="009318EC">
        <w:rPr>
          <w:rFonts w:asciiTheme="minorHAnsi" w:hAnsiTheme="minorHAnsi" w:cstheme="minorHAnsi"/>
          <w:bCs/>
          <w:sz w:val="22"/>
          <w:szCs w:val="22"/>
        </w:rPr>
        <w:t xml:space="preserve"> Zur Spezifikation der Anforderungen müssen die Kunden zunächst viele W-Fragen beantworten wie:</w:t>
      </w:r>
    </w:p>
    <w:p w14:paraId="00582FD1" w14:textId="34EE4BC4" w:rsidR="00895F99" w:rsidRPr="009318EC" w:rsidRDefault="00895F99" w:rsidP="00CA73EC">
      <w:pPr>
        <w:pStyle w:val="Listenabsatz"/>
        <w:numPr>
          <w:ilvl w:val="0"/>
          <w:numId w:val="13"/>
        </w:numPr>
        <w:rPr>
          <w:rFonts w:asciiTheme="minorHAnsi" w:hAnsiTheme="minorHAnsi" w:cstheme="minorHAnsi"/>
          <w:bCs/>
        </w:rPr>
      </w:pPr>
      <w:r w:rsidRPr="009318EC">
        <w:rPr>
          <w:rFonts w:asciiTheme="minorHAnsi" w:hAnsiTheme="minorHAnsi" w:cstheme="minorHAnsi"/>
          <w:bCs/>
        </w:rPr>
        <w:t>Wann soll sich der Motor drehen?</w:t>
      </w:r>
    </w:p>
    <w:p w14:paraId="75A47367" w14:textId="4B988334" w:rsidR="00CA73EC" w:rsidRPr="009318EC" w:rsidRDefault="00CA73EC" w:rsidP="00CA73EC">
      <w:pPr>
        <w:pStyle w:val="Listenabsatz"/>
        <w:numPr>
          <w:ilvl w:val="0"/>
          <w:numId w:val="13"/>
        </w:numPr>
        <w:rPr>
          <w:rFonts w:asciiTheme="minorHAnsi" w:hAnsiTheme="minorHAnsi" w:cstheme="minorHAnsi"/>
          <w:bCs/>
        </w:rPr>
      </w:pPr>
      <w:r w:rsidRPr="009318EC">
        <w:rPr>
          <w:rFonts w:asciiTheme="minorHAnsi" w:hAnsiTheme="minorHAnsi" w:cstheme="minorHAnsi"/>
          <w:bCs/>
        </w:rPr>
        <w:t>Welche Geschwindigkeit</w:t>
      </w:r>
      <w:r w:rsidR="00895F99" w:rsidRPr="009318EC">
        <w:rPr>
          <w:rFonts w:asciiTheme="minorHAnsi" w:hAnsiTheme="minorHAnsi" w:cstheme="minorHAnsi"/>
          <w:bCs/>
        </w:rPr>
        <w:t xml:space="preserve"> wird benötigt</w:t>
      </w:r>
      <w:r w:rsidRPr="009318EC">
        <w:rPr>
          <w:rFonts w:asciiTheme="minorHAnsi" w:hAnsiTheme="minorHAnsi" w:cstheme="minorHAnsi"/>
          <w:bCs/>
        </w:rPr>
        <w:t>?</w:t>
      </w:r>
    </w:p>
    <w:p w14:paraId="40EC2443" w14:textId="77777777" w:rsidR="00CA73EC" w:rsidRPr="009318EC" w:rsidRDefault="00CA73EC" w:rsidP="00CA73EC">
      <w:pPr>
        <w:pStyle w:val="Listenabsatz"/>
        <w:numPr>
          <w:ilvl w:val="0"/>
          <w:numId w:val="13"/>
        </w:numPr>
        <w:rPr>
          <w:rFonts w:asciiTheme="minorHAnsi" w:hAnsiTheme="minorHAnsi" w:cstheme="minorHAnsi"/>
          <w:bCs/>
        </w:rPr>
      </w:pPr>
      <w:r w:rsidRPr="009318EC">
        <w:rPr>
          <w:rFonts w:asciiTheme="minorHAnsi" w:hAnsiTheme="minorHAnsi" w:cstheme="minorHAnsi"/>
          <w:bCs/>
        </w:rPr>
        <w:t>Welches Drehmoment bzw. welche Kraft?</w:t>
      </w:r>
    </w:p>
    <w:p w14:paraId="3E380345" w14:textId="408C12C7" w:rsidR="00CA73EC" w:rsidRPr="009318EC" w:rsidRDefault="00CA73EC" w:rsidP="00CA73EC">
      <w:pPr>
        <w:pStyle w:val="Listenabsatz"/>
        <w:numPr>
          <w:ilvl w:val="0"/>
          <w:numId w:val="13"/>
        </w:numPr>
        <w:rPr>
          <w:rFonts w:asciiTheme="minorHAnsi" w:hAnsiTheme="minorHAnsi" w:cstheme="minorHAnsi"/>
          <w:bCs/>
        </w:rPr>
      </w:pPr>
      <w:r w:rsidRPr="009318EC">
        <w:rPr>
          <w:rFonts w:asciiTheme="minorHAnsi" w:hAnsiTheme="minorHAnsi" w:cstheme="minorHAnsi"/>
          <w:bCs/>
        </w:rPr>
        <w:t>Welche Motortechnik</w:t>
      </w:r>
      <w:r w:rsidR="00895F99" w:rsidRPr="009318EC">
        <w:rPr>
          <w:rFonts w:asciiTheme="minorHAnsi" w:hAnsiTheme="minorHAnsi" w:cstheme="minorHAnsi"/>
          <w:bCs/>
        </w:rPr>
        <w:t xml:space="preserve"> ist gewünscht</w:t>
      </w:r>
      <w:r w:rsidRPr="009318EC">
        <w:rPr>
          <w:rFonts w:asciiTheme="minorHAnsi" w:hAnsiTheme="minorHAnsi" w:cstheme="minorHAnsi"/>
          <w:bCs/>
        </w:rPr>
        <w:t>?</w:t>
      </w:r>
    </w:p>
    <w:p w14:paraId="05E23B3F" w14:textId="77777777" w:rsidR="00CA73EC" w:rsidRPr="009318EC" w:rsidRDefault="00CA73EC" w:rsidP="00CA73EC">
      <w:pPr>
        <w:pStyle w:val="Listenabsatz"/>
        <w:numPr>
          <w:ilvl w:val="0"/>
          <w:numId w:val="13"/>
        </w:numPr>
        <w:rPr>
          <w:rFonts w:asciiTheme="minorHAnsi" w:hAnsiTheme="minorHAnsi" w:cstheme="minorHAnsi"/>
          <w:bCs/>
        </w:rPr>
      </w:pPr>
      <w:r w:rsidRPr="009318EC">
        <w:rPr>
          <w:rFonts w:asciiTheme="minorHAnsi" w:hAnsiTheme="minorHAnsi" w:cstheme="minorHAnsi"/>
          <w:bCs/>
        </w:rPr>
        <w:t>Welche Adaption an die Motorwelle?</w:t>
      </w:r>
    </w:p>
    <w:p w14:paraId="530796CF" w14:textId="77777777" w:rsidR="00CA73EC" w:rsidRPr="009318EC" w:rsidRDefault="00CA73EC" w:rsidP="00CA73EC">
      <w:pPr>
        <w:pStyle w:val="Listenabsatz"/>
        <w:numPr>
          <w:ilvl w:val="0"/>
          <w:numId w:val="13"/>
        </w:numPr>
        <w:rPr>
          <w:rFonts w:asciiTheme="minorHAnsi" w:hAnsiTheme="minorHAnsi" w:cstheme="minorHAnsi"/>
          <w:bCs/>
        </w:rPr>
      </w:pPr>
      <w:r w:rsidRPr="009318EC">
        <w:rPr>
          <w:rFonts w:asciiTheme="minorHAnsi" w:hAnsiTheme="minorHAnsi" w:cstheme="minorHAnsi"/>
          <w:bCs/>
        </w:rPr>
        <w:t>Wie soll der Antrieb befestigt werden?</w:t>
      </w:r>
    </w:p>
    <w:p w14:paraId="65316282" w14:textId="77777777" w:rsidR="00CA73EC" w:rsidRPr="009318EC" w:rsidRDefault="00CA73EC" w:rsidP="00CA73EC">
      <w:pPr>
        <w:pStyle w:val="Listenabsatz"/>
        <w:numPr>
          <w:ilvl w:val="0"/>
          <w:numId w:val="13"/>
        </w:numPr>
        <w:rPr>
          <w:rFonts w:asciiTheme="minorHAnsi" w:hAnsiTheme="minorHAnsi" w:cstheme="minorHAnsi"/>
          <w:bCs/>
        </w:rPr>
      </w:pPr>
      <w:r w:rsidRPr="009318EC">
        <w:rPr>
          <w:rFonts w:asciiTheme="minorHAnsi" w:hAnsiTheme="minorHAnsi" w:cstheme="minorHAnsi"/>
          <w:bCs/>
        </w:rPr>
        <w:t>Welcher Bauraum steht zur Verfügung?</w:t>
      </w:r>
    </w:p>
    <w:p w14:paraId="329CF0DD" w14:textId="77777777" w:rsidR="00CA73EC" w:rsidRPr="009318EC" w:rsidRDefault="00CA73EC" w:rsidP="00CA73EC">
      <w:pPr>
        <w:pStyle w:val="Listenabsatz"/>
        <w:numPr>
          <w:ilvl w:val="0"/>
          <w:numId w:val="13"/>
        </w:numPr>
        <w:rPr>
          <w:rFonts w:asciiTheme="minorHAnsi" w:hAnsiTheme="minorHAnsi" w:cstheme="minorHAnsi"/>
          <w:bCs/>
        </w:rPr>
      </w:pPr>
      <w:r w:rsidRPr="009318EC">
        <w:rPr>
          <w:rFonts w:asciiTheme="minorHAnsi" w:hAnsiTheme="minorHAnsi" w:cstheme="minorHAnsi"/>
          <w:bCs/>
        </w:rPr>
        <w:t>Wie wird der Antrieb angesteuert?</w:t>
      </w:r>
    </w:p>
    <w:p w14:paraId="49D12DBE" w14:textId="4C478F4E" w:rsidR="00CA73EC" w:rsidRPr="009318EC" w:rsidRDefault="00CA73EC" w:rsidP="00CA73EC">
      <w:pPr>
        <w:pStyle w:val="Listenabsatz"/>
        <w:numPr>
          <w:ilvl w:val="0"/>
          <w:numId w:val="13"/>
        </w:numPr>
        <w:rPr>
          <w:rFonts w:asciiTheme="minorHAnsi" w:hAnsiTheme="minorHAnsi" w:cstheme="minorHAnsi"/>
          <w:bCs/>
        </w:rPr>
      </w:pPr>
      <w:r w:rsidRPr="009318EC">
        <w:rPr>
          <w:rFonts w:asciiTheme="minorHAnsi" w:hAnsiTheme="minorHAnsi" w:cstheme="minorHAnsi"/>
          <w:bCs/>
        </w:rPr>
        <w:t>Welche Umweltbedingungen</w:t>
      </w:r>
      <w:r w:rsidR="00895F99" w:rsidRPr="009318EC">
        <w:rPr>
          <w:rFonts w:asciiTheme="minorHAnsi" w:hAnsiTheme="minorHAnsi" w:cstheme="minorHAnsi"/>
          <w:bCs/>
        </w:rPr>
        <w:t xml:space="preserve"> herrschen vor</w:t>
      </w:r>
      <w:r w:rsidRPr="009318EC">
        <w:rPr>
          <w:rFonts w:asciiTheme="minorHAnsi" w:hAnsiTheme="minorHAnsi" w:cstheme="minorHAnsi"/>
          <w:bCs/>
        </w:rPr>
        <w:t>?</w:t>
      </w:r>
    </w:p>
    <w:p w14:paraId="78D4BB98" w14:textId="77777777" w:rsidR="00CA73EC" w:rsidRPr="009318EC" w:rsidRDefault="00CA73EC" w:rsidP="00CA73EC">
      <w:pPr>
        <w:pStyle w:val="Listenabsatz"/>
        <w:numPr>
          <w:ilvl w:val="0"/>
          <w:numId w:val="13"/>
        </w:numPr>
        <w:rPr>
          <w:rFonts w:asciiTheme="minorHAnsi" w:hAnsiTheme="minorHAnsi" w:cstheme="minorHAnsi"/>
          <w:bCs/>
        </w:rPr>
      </w:pPr>
      <w:r w:rsidRPr="009318EC">
        <w:rPr>
          <w:rFonts w:asciiTheme="minorHAnsi" w:hAnsiTheme="minorHAnsi" w:cstheme="minorHAnsi"/>
          <w:bCs/>
        </w:rPr>
        <w:t>Welche Lebensdauer wird vorausgesetzt?</w:t>
      </w:r>
    </w:p>
    <w:p w14:paraId="142DB3CD" w14:textId="4621A606" w:rsidR="00CA73EC" w:rsidRPr="009318EC" w:rsidRDefault="00CA73EC" w:rsidP="00CA73EC">
      <w:pPr>
        <w:pStyle w:val="Kommentartext"/>
        <w:spacing w:before="240" w:line="276" w:lineRule="auto"/>
        <w:rPr>
          <w:rFonts w:cstheme="minorHAnsi"/>
          <w:sz w:val="22"/>
          <w:szCs w:val="22"/>
        </w:rPr>
      </w:pPr>
      <w:r w:rsidRPr="009318EC">
        <w:rPr>
          <w:rFonts w:cstheme="minorHAnsi"/>
          <w:sz w:val="22"/>
          <w:szCs w:val="22"/>
        </w:rPr>
        <w:t xml:space="preserve">„Bei uns führen immer zwei Sichtweisen zu zwei Möglichkeiten mit unterschiedlichen Ergebnissen: </w:t>
      </w:r>
      <w:r w:rsidR="00E55038">
        <w:rPr>
          <w:rFonts w:cstheme="minorHAnsi"/>
          <w:sz w:val="22"/>
          <w:szCs w:val="22"/>
        </w:rPr>
        <w:t>der</w:t>
      </w:r>
      <w:r w:rsidRPr="009318EC">
        <w:rPr>
          <w:rFonts w:cstheme="minorHAnsi"/>
          <w:sz w:val="22"/>
          <w:szCs w:val="22"/>
        </w:rPr>
        <w:t xml:space="preserve"> Auswahl eines Motors </w:t>
      </w:r>
      <w:r w:rsidR="00895F99" w:rsidRPr="009318EC">
        <w:rPr>
          <w:rFonts w:cstheme="minorHAnsi"/>
          <w:sz w:val="22"/>
          <w:szCs w:val="22"/>
        </w:rPr>
        <w:t xml:space="preserve">aus dem Katalog </w:t>
      </w:r>
      <w:r w:rsidRPr="009318EC">
        <w:rPr>
          <w:rFonts w:cstheme="minorHAnsi"/>
          <w:sz w:val="22"/>
          <w:szCs w:val="22"/>
        </w:rPr>
        <w:t xml:space="preserve">oder die kundenspezifische Anpassung“, sagt </w:t>
      </w:r>
      <w:r w:rsidR="006D42B5" w:rsidRPr="009318EC">
        <w:rPr>
          <w:rFonts w:cstheme="minorHAnsi"/>
          <w:sz w:val="22"/>
          <w:szCs w:val="22"/>
        </w:rPr>
        <w:t>Thomas Vogt</w:t>
      </w:r>
      <w:r w:rsidRPr="009318EC">
        <w:rPr>
          <w:rFonts w:cstheme="minorHAnsi"/>
          <w:sz w:val="22"/>
          <w:szCs w:val="22"/>
        </w:rPr>
        <w:t>. In vielen Fällen kann ein Standardantrieb von der Stange eingesetzt werden. Dann sind gegebenenfalls Nacharbeiten durch den Kunden notwendig. Er adaptiert zum Beispiel Stecker, Kabel, die Abgangswelle oder den Bauraum.</w:t>
      </w:r>
    </w:p>
    <w:p w14:paraId="3857836F" w14:textId="77777777" w:rsidR="00CA73EC" w:rsidRPr="009318EC" w:rsidRDefault="00CA73EC" w:rsidP="00CA73EC">
      <w:pPr>
        <w:spacing w:before="240" w:line="276" w:lineRule="auto"/>
        <w:rPr>
          <w:rFonts w:asciiTheme="minorHAnsi" w:hAnsiTheme="minorHAnsi" w:cstheme="minorHAnsi"/>
          <w:bCs/>
          <w:sz w:val="22"/>
          <w:szCs w:val="22"/>
        </w:rPr>
      </w:pPr>
      <w:r w:rsidRPr="009318EC">
        <w:rPr>
          <w:rFonts w:asciiTheme="minorHAnsi" w:hAnsiTheme="minorHAnsi" w:cstheme="minorHAnsi"/>
          <w:sz w:val="22"/>
          <w:szCs w:val="22"/>
        </w:rPr>
        <w:lastRenderedPageBreak/>
        <w:t xml:space="preserve">Wird der Motor applikationsspezifisch angepasst, können Lebensdauer, Erwärmung, Effizienz usw. positiv beeinflusst werden. </w:t>
      </w:r>
      <w:r w:rsidRPr="009318EC">
        <w:rPr>
          <w:rFonts w:asciiTheme="minorHAnsi" w:hAnsiTheme="minorHAnsi" w:cstheme="minorHAnsi"/>
          <w:bCs/>
          <w:sz w:val="22"/>
          <w:szCs w:val="22"/>
        </w:rPr>
        <w:t>Der Schlüssel zum Erfolg ist ein frühzeitiger Austausch der Informationen mit Erstellung eines realistischen Zeitplans. Es erfolgt die Auswahl des Motors, der gegebenenfalls anzupassen ist. Die Motor-Technologie gibt die Ansteuerungsart vor. Darauf ausgerichtet wird das Bewegungsprofil beschrieben und initiiert. Weitere Funktionen oder Komponenten wie zusätzliche Peripheriegeräte, Anzeige- oder Steuerelemente werden dann ganz einfach hinzugefügt – wie Bausteine.</w:t>
      </w:r>
    </w:p>
    <w:p w14:paraId="105A0980" w14:textId="77777777" w:rsidR="00CA73EC" w:rsidRPr="00CA73EC" w:rsidRDefault="00CA73EC" w:rsidP="00CA73EC">
      <w:pPr>
        <w:spacing w:before="240" w:after="100" w:afterAutospacing="1" w:line="276" w:lineRule="auto"/>
        <w:rPr>
          <w:rFonts w:asciiTheme="minorHAnsi" w:hAnsiTheme="minorHAnsi" w:cstheme="minorHAnsi"/>
          <w:bCs/>
        </w:rPr>
      </w:pPr>
      <w:r w:rsidRPr="00CA73EC">
        <w:rPr>
          <w:rFonts w:asciiTheme="minorHAnsi" w:hAnsiTheme="minorHAnsi" w:cstheme="minorHAnsi"/>
          <w:bCs/>
        </w:rPr>
        <w:t>Er kann auch Motion in Industrie 4.0</w:t>
      </w:r>
    </w:p>
    <w:p w14:paraId="692B349C" w14:textId="1B10297C" w:rsidR="00CA73EC" w:rsidRPr="009318EC" w:rsidRDefault="00CA73EC" w:rsidP="00CA73EC">
      <w:pPr>
        <w:spacing w:before="240" w:after="100" w:afterAutospacing="1" w:line="276" w:lineRule="auto"/>
        <w:rPr>
          <w:rFonts w:asciiTheme="minorHAnsi" w:hAnsiTheme="minorHAnsi" w:cstheme="minorHAnsi"/>
          <w:bCs/>
          <w:sz w:val="22"/>
          <w:szCs w:val="22"/>
        </w:rPr>
      </w:pPr>
      <w:r w:rsidRPr="009318EC">
        <w:rPr>
          <w:rFonts w:asciiTheme="minorHAnsi" w:hAnsiTheme="minorHAnsi" w:cstheme="minorHAnsi"/>
          <w:bCs/>
          <w:sz w:val="22"/>
          <w:szCs w:val="22"/>
        </w:rPr>
        <w:t xml:space="preserve">Was wäre ein Antriebssystem mit solch einem Namen, wenn es nicht auch Digitalisierung kann? Natürlich ist der KannMOTION auch für die Kommunikation </w:t>
      </w:r>
      <w:r w:rsidR="006D42B5" w:rsidRPr="009318EC">
        <w:rPr>
          <w:rFonts w:asciiTheme="minorHAnsi" w:hAnsiTheme="minorHAnsi" w:cstheme="minorHAnsi"/>
          <w:bCs/>
          <w:sz w:val="22"/>
          <w:szCs w:val="22"/>
        </w:rPr>
        <w:t>in der</w:t>
      </w:r>
      <w:r w:rsidRPr="009318EC">
        <w:rPr>
          <w:rFonts w:asciiTheme="minorHAnsi" w:hAnsiTheme="minorHAnsi" w:cstheme="minorHAnsi"/>
          <w:bCs/>
          <w:sz w:val="22"/>
          <w:szCs w:val="22"/>
        </w:rPr>
        <w:t xml:space="preserve"> smarte</w:t>
      </w:r>
      <w:r w:rsidR="006D42B5" w:rsidRPr="009318EC">
        <w:rPr>
          <w:rFonts w:asciiTheme="minorHAnsi" w:hAnsiTheme="minorHAnsi" w:cstheme="minorHAnsi"/>
          <w:bCs/>
          <w:sz w:val="22"/>
          <w:szCs w:val="22"/>
        </w:rPr>
        <w:t>n</w:t>
      </w:r>
      <w:r w:rsidRPr="009318EC">
        <w:rPr>
          <w:rFonts w:asciiTheme="minorHAnsi" w:hAnsiTheme="minorHAnsi" w:cstheme="minorHAnsi"/>
          <w:bCs/>
          <w:sz w:val="22"/>
          <w:szCs w:val="22"/>
        </w:rPr>
        <w:t xml:space="preserve"> Fabrik ausgelegt. Er verfügt über CANopen</w:t>
      </w:r>
      <w:r w:rsidR="006D42B5" w:rsidRPr="009318EC">
        <w:rPr>
          <w:rFonts w:asciiTheme="minorHAnsi" w:hAnsiTheme="minorHAnsi" w:cstheme="minorHAnsi"/>
          <w:bCs/>
          <w:sz w:val="22"/>
          <w:szCs w:val="22"/>
        </w:rPr>
        <w:t xml:space="preserve"> sowie</w:t>
      </w:r>
      <w:r w:rsidRPr="009318EC">
        <w:rPr>
          <w:rFonts w:asciiTheme="minorHAnsi" w:hAnsiTheme="minorHAnsi" w:cstheme="minorHAnsi"/>
          <w:bCs/>
          <w:sz w:val="22"/>
          <w:szCs w:val="22"/>
        </w:rPr>
        <w:t xml:space="preserve"> RS485- und RS232-Schnittstellen. Zudem können die Antriebe mit digitaler Input- und Output-Funktion (DIO) gesteuert werden. Weitere Schnittstellen sind auf Kundenwunsch ebenfalls umsetzbar. </w:t>
      </w:r>
    </w:p>
    <w:p w14:paraId="398E3EF5" w14:textId="30856C6A" w:rsidR="00CA73EC" w:rsidRPr="009318EC" w:rsidRDefault="00CA73EC" w:rsidP="00CA73EC">
      <w:pPr>
        <w:spacing w:before="240" w:after="100" w:afterAutospacing="1" w:line="276" w:lineRule="auto"/>
        <w:rPr>
          <w:rFonts w:asciiTheme="minorHAnsi" w:hAnsiTheme="minorHAnsi" w:cstheme="minorHAnsi"/>
          <w:bCs/>
          <w:sz w:val="22"/>
          <w:szCs w:val="22"/>
        </w:rPr>
      </w:pPr>
      <w:r w:rsidRPr="009318EC">
        <w:rPr>
          <w:rFonts w:asciiTheme="minorHAnsi" w:hAnsiTheme="minorHAnsi" w:cstheme="minorHAnsi"/>
          <w:bCs/>
          <w:sz w:val="22"/>
          <w:szCs w:val="22"/>
        </w:rPr>
        <w:t xml:space="preserve">„Leider können wir an dieser Stelle nicht viele konkrete Anwendungsfälle beschreiben. Da sind unsere Kunden eigen. Mit den meisten haben wir eine Geheimhaltungsvereinbarung abgeschlossen. Soviel aber kann ich sagen: Vom Gemüseschäler, über Vakuumgreifer, Formatverstellung, Blutpumpen und Schweißroboter, ja sogar Musikinstrumente ist die Applikationsvielfalt derart groß, dass wir sie eh gar nicht alle aufzählen könnten“, </w:t>
      </w:r>
      <w:r w:rsidR="00E55038">
        <w:rPr>
          <w:rFonts w:asciiTheme="minorHAnsi" w:hAnsiTheme="minorHAnsi" w:cstheme="minorHAnsi"/>
          <w:bCs/>
          <w:sz w:val="22"/>
          <w:szCs w:val="22"/>
        </w:rPr>
        <w:t>sagt Thomas Vogt</w:t>
      </w:r>
      <w:r w:rsidRPr="009318EC">
        <w:rPr>
          <w:rFonts w:asciiTheme="minorHAnsi" w:hAnsiTheme="minorHAnsi" w:cstheme="minorHAnsi"/>
          <w:bCs/>
          <w:sz w:val="22"/>
          <w:szCs w:val="22"/>
        </w:rPr>
        <w:t>. „Zwei schöne Beispiele habe</w:t>
      </w:r>
      <w:r w:rsidR="00E55038">
        <w:rPr>
          <w:rFonts w:asciiTheme="minorHAnsi" w:hAnsiTheme="minorHAnsi" w:cstheme="minorHAnsi"/>
          <w:bCs/>
          <w:sz w:val="22"/>
          <w:szCs w:val="22"/>
        </w:rPr>
        <w:t>n</w:t>
      </w:r>
      <w:r w:rsidRPr="009318EC">
        <w:rPr>
          <w:rFonts w:asciiTheme="minorHAnsi" w:hAnsiTheme="minorHAnsi" w:cstheme="minorHAnsi"/>
          <w:bCs/>
          <w:sz w:val="22"/>
          <w:szCs w:val="22"/>
        </w:rPr>
        <w:t xml:space="preserve"> </w:t>
      </w:r>
      <w:r w:rsidR="00E55038">
        <w:rPr>
          <w:rFonts w:asciiTheme="minorHAnsi" w:hAnsiTheme="minorHAnsi" w:cstheme="minorHAnsi"/>
          <w:bCs/>
          <w:sz w:val="22"/>
          <w:szCs w:val="22"/>
        </w:rPr>
        <w:t>wir</w:t>
      </w:r>
      <w:r w:rsidRPr="009318EC">
        <w:rPr>
          <w:rFonts w:asciiTheme="minorHAnsi" w:hAnsiTheme="minorHAnsi" w:cstheme="minorHAnsi"/>
          <w:bCs/>
          <w:sz w:val="22"/>
          <w:szCs w:val="22"/>
        </w:rPr>
        <w:t xml:space="preserve"> aber doch, die zeigen, wieviel TCO Optimierung möglich ist“.</w:t>
      </w:r>
    </w:p>
    <w:p w14:paraId="21120144" w14:textId="77777777" w:rsidR="00CA73EC" w:rsidRPr="00CA73EC" w:rsidRDefault="00CA73EC" w:rsidP="00CA73EC">
      <w:pPr>
        <w:pStyle w:val="Kommentartext"/>
        <w:spacing w:before="240" w:line="276" w:lineRule="auto"/>
        <w:rPr>
          <w:rFonts w:cstheme="minorHAnsi"/>
          <w:bCs/>
          <w:sz w:val="24"/>
          <w:szCs w:val="24"/>
        </w:rPr>
      </w:pPr>
      <w:r w:rsidRPr="00CA73EC">
        <w:rPr>
          <w:rFonts w:cstheme="minorHAnsi"/>
          <w:bCs/>
          <w:sz w:val="24"/>
          <w:szCs w:val="24"/>
        </w:rPr>
        <w:t>Der Antrieb kann nur, was er muss – zwei Sucessstories</w:t>
      </w:r>
    </w:p>
    <w:p w14:paraId="4AC75363" w14:textId="640D55BB" w:rsidR="00CA73EC" w:rsidRPr="009318EC" w:rsidRDefault="00CA73EC" w:rsidP="00CA73EC">
      <w:pPr>
        <w:spacing w:before="240" w:after="100" w:afterAutospacing="1" w:line="276" w:lineRule="auto"/>
        <w:rPr>
          <w:rFonts w:asciiTheme="minorHAnsi" w:hAnsiTheme="minorHAnsi" w:cstheme="minorHAnsi"/>
          <w:bCs/>
          <w:sz w:val="22"/>
          <w:szCs w:val="22"/>
        </w:rPr>
      </w:pPr>
      <w:r w:rsidRPr="009318EC">
        <w:rPr>
          <w:rFonts w:asciiTheme="minorHAnsi" w:hAnsiTheme="minorHAnsi" w:cstheme="minorHAnsi"/>
          <w:bCs/>
          <w:sz w:val="22"/>
          <w:szCs w:val="22"/>
        </w:rPr>
        <w:t xml:space="preserve">Für sein bisheriges Antriebssystem zur Klappensteuerung für eine Verkaufstheke von Backwaren benötigte ein Kunde bisher folgende Komponenten, die er von unterschiedlichen Firmen </w:t>
      </w:r>
      <w:r w:rsidR="006D42B5" w:rsidRPr="009318EC">
        <w:rPr>
          <w:rFonts w:asciiTheme="minorHAnsi" w:hAnsiTheme="minorHAnsi" w:cstheme="minorHAnsi"/>
          <w:bCs/>
          <w:sz w:val="22"/>
          <w:szCs w:val="22"/>
        </w:rPr>
        <w:t>beziehen musste</w:t>
      </w:r>
      <w:r w:rsidRPr="009318EC">
        <w:rPr>
          <w:rFonts w:asciiTheme="minorHAnsi" w:hAnsiTheme="minorHAnsi" w:cstheme="minorHAnsi"/>
          <w:bCs/>
          <w:sz w:val="22"/>
          <w:szCs w:val="22"/>
        </w:rPr>
        <w:t>: Steuerung, Endstufe, Bedienelemente, Sensorik, Kollisionsschutz, Getriebe</w:t>
      </w:r>
      <w:r w:rsidR="006D42B5" w:rsidRPr="009318EC">
        <w:rPr>
          <w:rFonts w:asciiTheme="minorHAnsi" w:hAnsiTheme="minorHAnsi" w:cstheme="minorHAnsi"/>
          <w:bCs/>
          <w:sz w:val="22"/>
          <w:szCs w:val="22"/>
        </w:rPr>
        <w:t xml:space="preserve">, </w:t>
      </w:r>
      <w:r w:rsidRPr="009318EC">
        <w:rPr>
          <w:rFonts w:asciiTheme="minorHAnsi" w:hAnsiTheme="minorHAnsi" w:cstheme="minorHAnsi"/>
          <w:bCs/>
          <w:sz w:val="22"/>
          <w:szCs w:val="22"/>
        </w:rPr>
        <w:t xml:space="preserve">DC Motor </w:t>
      </w:r>
      <w:r w:rsidR="006D42B5" w:rsidRPr="009318EC">
        <w:rPr>
          <w:rFonts w:asciiTheme="minorHAnsi" w:hAnsiTheme="minorHAnsi" w:cstheme="minorHAnsi"/>
          <w:bCs/>
          <w:sz w:val="22"/>
          <w:szCs w:val="22"/>
        </w:rPr>
        <w:t>und</w:t>
      </w:r>
      <w:r w:rsidRPr="009318EC">
        <w:rPr>
          <w:rFonts w:asciiTheme="minorHAnsi" w:hAnsiTheme="minorHAnsi" w:cstheme="minorHAnsi"/>
          <w:bCs/>
          <w:sz w:val="22"/>
          <w:szCs w:val="22"/>
        </w:rPr>
        <w:t xml:space="preserve"> Verkabelung. „All diese Komponenten sind jetzt in unserem KannMOTION integriert. Das ist ein Paukenschlag für den Einkauf“, freut sich </w:t>
      </w:r>
      <w:r w:rsidR="006D42B5" w:rsidRPr="009318EC">
        <w:rPr>
          <w:rFonts w:asciiTheme="minorHAnsi" w:hAnsiTheme="minorHAnsi" w:cstheme="minorHAnsi"/>
          <w:bCs/>
          <w:sz w:val="22"/>
          <w:szCs w:val="22"/>
        </w:rPr>
        <w:t xml:space="preserve">Herr </w:t>
      </w:r>
      <w:r w:rsidR="00E55038">
        <w:rPr>
          <w:rFonts w:asciiTheme="minorHAnsi" w:hAnsiTheme="minorHAnsi" w:cstheme="minorHAnsi"/>
          <w:bCs/>
          <w:sz w:val="22"/>
          <w:szCs w:val="22"/>
        </w:rPr>
        <w:t>Vogt</w:t>
      </w:r>
      <w:r w:rsidRPr="009318EC">
        <w:rPr>
          <w:rFonts w:asciiTheme="minorHAnsi" w:hAnsiTheme="minorHAnsi" w:cstheme="minorHAnsi"/>
          <w:bCs/>
          <w:sz w:val="22"/>
          <w:szCs w:val="22"/>
        </w:rPr>
        <w:t xml:space="preserve">. „Der Mitarbeiter spart Planungsaufwand, Recherche, reduziert die Variantenvielfalt und, und, und. Er bekommt alles aus einer Hand mit hoher Planungssicherheit“. </w:t>
      </w:r>
    </w:p>
    <w:p w14:paraId="5BD6D3F5" w14:textId="6E9EC21E" w:rsidR="00CA73EC" w:rsidRPr="009318EC" w:rsidRDefault="00CA73EC" w:rsidP="00CA73EC">
      <w:pPr>
        <w:pStyle w:val="Kommentartext"/>
        <w:spacing w:before="240" w:line="276" w:lineRule="auto"/>
        <w:rPr>
          <w:rFonts w:cstheme="minorHAnsi"/>
          <w:bCs/>
          <w:sz w:val="22"/>
          <w:szCs w:val="22"/>
        </w:rPr>
      </w:pPr>
      <w:r w:rsidRPr="009318EC">
        <w:rPr>
          <w:rFonts w:cstheme="minorHAnsi"/>
          <w:bCs/>
          <w:sz w:val="22"/>
          <w:szCs w:val="22"/>
        </w:rPr>
        <w:t xml:space="preserve">Ein zweites Beispiel verdeutlicht ebenfalls die große Flexibilität der KannMOTION-Plattform: Der Anwender steuert </w:t>
      </w:r>
      <w:r w:rsidR="009318EC" w:rsidRPr="009318EC">
        <w:rPr>
          <w:rFonts w:cstheme="minorHAnsi"/>
          <w:bCs/>
          <w:sz w:val="22"/>
          <w:szCs w:val="22"/>
        </w:rPr>
        <w:t xml:space="preserve">in einem Vibraphon </w:t>
      </w:r>
      <w:r w:rsidRPr="009318EC">
        <w:rPr>
          <w:rFonts w:cstheme="minorHAnsi"/>
          <w:bCs/>
          <w:sz w:val="22"/>
          <w:szCs w:val="22"/>
        </w:rPr>
        <w:t xml:space="preserve">zwei Motoren, die synchron drehen müssen. Die Drehzahl soll variabel 10 bis 400 Umdrehungen pro Minute betragen. Beim Abschalten des Gerätes soll der Motor eine feste Stellung einnehmen. Für diese Vorgaben haben KOCO MOTION und adlos die KannMOTION Plattform folgendermaßen optimiert: </w:t>
      </w:r>
    </w:p>
    <w:p w14:paraId="5B8E336C" w14:textId="13684B0E" w:rsidR="00CA73EC" w:rsidRPr="009318EC" w:rsidRDefault="00CA73EC" w:rsidP="00CA73EC">
      <w:pPr>
        <w:pStyle w:val="Kommentartext"/>
        <w:spacing w:before="240" w:line="276" w:lineRule="auto"/>
        <w:rPr>
          <w:rFonts w:cstheme="minorHAnsi"/>
          <w:bCs/>
          <w:sz w:val="22"/>
          <w:szCs w:val="22"/>
        </w:rPr>
      </w:pPr>
      <w:r w:rsidRPr="009318EC">
        <w:rPr>
          <w:rFonts w:cstheme="minorHAnsi"/>
          <w:bCs/>
          <w:sz w:val="22"/>
          <w:szCs w:val="22"/>
        </w:rPr>
        <w:t xml:space="preserve">„Zur Bauraum und Kostenoptimierung haben wir die Steuerung um die Schalter und Anschlüsse für den Fußschalter erweitert. Zudem haben wir eine Drehzahlanzeige und ein Potentiometer integriert. Wir haben also die Verkabelung und die komplette Steuerung unseres Kunden in die KannMOTION Steuerung integriert“, beschreibt </w:t>
      </w:r>
      <w:r w:rsidR="00045387" w:rsidRPr="009318EC">
        <w:rPr>
          <w:rFonts w:cstheme="minorHAnsi"/>
          <w:bCs/>
          <w:sz w:val="22"/>
          <w:szCs w:val="22"/>
        </w:rPr>
        <w:t>Olaf Kämmerling</w:t>
      </w:r>
      <w:r w:rsidRPr="009318EC">
        <w:rPr>
          <w:rFonts w:cstheme="minorHAnsi"/>
          <w:bCs/>
          <w:sz w:val="22"/>
          <w:szCs w:val="22"/>
        </w:rPr>
        <w:t xml:space="preserve"> die Anpassung. Der Kunde </w:t>
      </w:r>
      <w:r w:rsidR="00045387" w:rsidRPr="009318EC">
        <w:rPr>
          <w:rFonts w:cstheme="minorHAnsi"/>
          <w:bCs/>
          <w:sz w:val="22"/>
          <w:szCs w:val="22"/>
        </w:rPr>
        <w:t>kann sich über den</w:t>
      </w:r>
      <w:r w:rsidRPr="009318EC">
        <w:rPr>
          <w:rFonts w:cstheme="minorHAnsi"/>
          <w:bCs/>
          <w:sz w:val="22"/>
          <w:szCs w:val="22"/>
        </w:rPr>
        <w:t xml:space="preserve"> kleineren Bauraum </w:t>
      </w:r>
      <w:r w:rsidR="00045387" w:rsidRPr="009318EC">
        <w:rPr>
          <w:rFonts w:cstheme="minorHAnsi"/>
          <w:bCs/>
          <w:sz w:val="22"/>
          <w:szCs w:val="22"/>
        </w:rPr>
        <w:t xml:space="preserve">freuen </w:t>
      </w:r>
      <w:r w:rsidRPr="009318EC">
        <w:rPr>
          <w:rFonts w:cstheme="minorHAnsi"/>
          <w:bCs/>
          <w:sz w:val="22"/>
          <w:szCs w:val="22"/>
        </w:rPr>
        <w:t xml:space="preserve">und </w:t>
      </w:r>
      <w:r w:rsidR="00045387" w:rsidRPr="009318EC">
        <w:rPr>
          <w:rFonts w:cstheme="minorHAnsi"/>
          <w:bCs/>
          <w:sz w:val="22"/>
          <w:szCs w:val="22"/>
        </w:rPr>
        <w:t>die</w:t>
      </w:r>
      <w:r w:rsidRPr="009318EC">
        <w:rPr>
          <w:rFonts w:cstheme="minorHAnsi"/>
          <w:bCs/>
          <w:sz w:val="22"/>
          <w:szCs w:val="22"/>
        </w:rPr>
        <w:t xml:space="preserve"> Reduzierung auf nur eine Steuereinheit, den einfachen Aufbau sowie den Wegfall der Verkabelung.</w:t>
      </w:r>
    </w:p>
    <w:p w14:paraId="795792C5" w14:textId="3FAA88B3" w:rsidR="00CA73EC" w:rsidRPr="009318EC" w:rsidRDefault="00045387" w:rsidP="00CA73EC">
      <w:pPr>
        <w:spacing w:before="240" w:after="100" w:afterAutospacing="1" w:line="276" w:lineRule="auto"/>
        <w:rPr>
          <w:rFonts w:asciiTheme="minorHAnsi" w:hAnsiTheme="minorHAnsi" w:cstheme="minorHAnsi"/>
          <w:bCs/>
          <w:sz w:val="22"/>
          <w:szCs w:val="22"/>
        </w:rPr>
      </w:pPr>
      <w:r w:rsidRPr="009318EC">
        <w:rPr>
          <w:rFonts w:asciiTheme="minorHAnsi" w:hAnsiTheme="minorHAnsi" w:cstheme="minorHAnsi"/>
          <w:bCs/>
          <w:sz w:val="22"/>
          <w:szCs w:val="22"/>
        </w:rPr>
        <w:lastRenderedPageBreak/>
        <w:t>„</w:t>
      </w:r>
      <w:r w:rsidR="00CA73EC" w:rsidRPr="009318EC">
        <w:rPr>
          <w:rFonts w:asciiTheme="minorHAnsi" w:hAnsiTheme="minorHAnsi" w:cstheme="minorHAnsi"/>
          <w:bCs/>
          <w:sz w:val="22"/>
          <w:szCs w:val="22"/>
        </w:rPr>
        <w:t xml:space="preserve">Unterm Strich ist </w:t>
      </w:r>
      <w:r w:rsidRPr="009318EC">
        <w:rPr>
          <w:rFonts w:asciiTheme="minorHAnsi" w:hAnsiTheme="minorHAnsi" w:cstheme="minorHAnsi"/>
          <w:bCs/>
          <w:sz w:val="22"/>
          <w:szCs w:val="22"/>
        </w:rPr>
        <w:t xml:space="preserve">es </w:t>
      </w:r>
      <w:r w:rsidR="00CA73EC" w:rsidRPr="009318EC">
        <w:rPr>
          <w:rFonts w:asciiTheme="minorHAnsi" w:hAnsiTheme="minorHAnsi" w:cstheme="minorHAnsi"/>
          <w:bCs/>
          <w:sz w:val="22"/>
          <w:szCs w:val="22"/>
        </w:rPr>
        <w:t>immer wichtig, was der Kunden bezahlen möchte für den direkten Zuschnitt des Antriebs auf die Funktionen, die er zu realisieren hat. Hierbei spielen nicht nur die Anzahl der Komponenten oder ihre Preise eine Rolle, sondern auch Montage-, Wartungs- oder Reparaturkosten sind ausschlaggebend – die TCO Kosten eben</w:t>
      </w:r>
      <w:r w:rsidRPr="009318EC">
        <w:rPr>
          <w:rFonts w:asciiTheme="minorHAnsi" w:hAnsiTheme="minorHAnsi" w:cstheme="minorHAnsi"/>
          <w:bCs/>
          <w:sz w:val="22"/>
          <w:szCs w:val="22"/>
        </w:rPr>
        <w:t xml:space="preserve">“, gibt </w:t>
      </w:r>
      <w:r w:rsidR="00E55038">
        <w:rPr>
          <w:rFonts w:asciiTheme="minorHAnsi" w:hAnsiTheme="minorHAnsi" w:cstheme="minorHAnsi"/>
          <w:bCs/>
          <w:sz w:val="22"/>
          <w:szCs w:val="22"/>
        </w:rPr>
        <w:t xml:space="preserve">Olaf </w:t>
      </w:r>
      <w:r w:rsidRPr="009318EC">
        <w:rPr>
          <w:rFonts w:asciiTheme="minorHAnsi" w:hAnsiTheme="minorHAnsi" w:cstheme="minorHAnsi"/>
          <w:bCs/>
          <w:sz w:val="22"/>
          <w:szCs w:val="22"/>
        </w:rPr>
        <w:t>Kämmerling zu bedenken und weiter:</w:t>
      </w:r>
      <w:r w:rsidR="00CA73EC" w:rsidRPr="009318EC">
        <w:rPr>
          <w:rFonts w:asciiTheme="minorHAnsi" w:hAnsiTheme="minorHAnsi" w:cstheme="minorHAnsi"/>
          <w:bCs/>
          <w:sz w:val="22"/>
          <w:szCs w:val="22"/>
        </w:rPr>
        <w:t xml:space="preserve"> </w:t>
      </w:r>
      <w:r w:rsidRPr="009318EC">
        <w:rPr>
          <w:rFonts w:asciiTheme="minorHAnsi" w:hAnsiTheme="minorHAnsi" w:cstheme="minorHAnsi"/>
          <w:bCs/>
          <w:sz w:val="22"/>
          <w:szCs w:val="22"/>
        </w:rPr>
        <w:t>„</w:t>
      </w:r>
      <w:r w:rsidR="00CA73EC" w:rsidRPr="009318EC">
        <w:rPr>
          <w:rFonts w:asciiTheme="minorHAnsi" w:hAnsiTheme="minorHAnsi" w:cstheme="minorHAnsi"/>
          <w:bCs/>
          <w:sz w:val="22"/>
          <w:szCs w:val="22"/>
        </w:rPr>
        <w:t>Leider schauen Anwender noch viel zu sehr auf den Preis des Antriebs selbst und nicht auf die Gesamtkosten. Ein Umdenken hier wäre sehr wünschenswert.</w:t>
      </w:r>
      <w:r w:rsidRPr="009318EC">
        <w:rPr>
          <w:rFonts w:asciiTheme="minorHAnsi" w:hAnsiTheme="minorHAnsi" w:cstheme="minorHAnsi"/>
          <w:bCs/>
          <w:sz w:val="22"/>
          <w:szCs w:val="22"/>
        </w:rPr>
        <w:t>“</w:t>
      </w:r>
    </w:p>
    <w:p w14:paraId="2FA675EB" w14:textId="77777777" w:rsidR="00CA73EC" w:rsidRPr="00CA73EC" w:rsidRDefault="00CA73EC" w:rsidP="00CA73EC">
      <w:pPr>
        <w:spacing w:before="240" w:after="100" w:afterAutospacing="1" w:line="276" w:lineRule="auto"/>
        <w:rPr>
          <w:rFonts w:asciiTheme="minorHAnsi" w:hAnsiTheme="minorHAnsi" w:cstheme="minorHAnsi"/>
          <w:bCs/>
        </w:rPr>
      </w:pPr>
      <w:r w:rsidRPr="00CA73EC">
        <w:rPr>
          <w:rFonts w:asciiTheme="minorHAnsi" w:hAnsiTheme="minorHAnsi" w:cstheme="minorHAnsi"/>
          <w:bCs/>
        </w:rPr>
        <w:t>KannMOTION Generation 2.0 und danach</w:t>
      </w:r>
    </w:p>
    <w:p w14:paraId="20069702" w14:textId="113EBDDA" w:rsidR="00CA73EC" w:rsidRPr="009318EC" w:rsidRDefault="00CA73EC" w:rsidP="00CA73EC">
      <w:pPr>
        <w:spacing w:before="240" w:after="100" w:afterAutospacing="1" w:line="276" w:lineRule="auto"/>
        <w:rPr>
          <w:rFonts w:asciiTheme="minorHAnsi" w:hAnsiTheme="minorHAnsi" w:cstheme="minorHAnsi"/>
          <w:bCs/>
          <w:sz w:val="22"/>
          <w:szCs w:val="22"/>
        </w:rPr>
      </w:pPr>
      <w:r w:rsidRPr="009318EC">
        <w:rPr>
          <w:rFonts w:asciiTheme="minorHAnsi" w:hAnsiTheme="minorHAnsi" w:cstheme="minorHAnsi"/>
          <w:bCs/>
          <w:sz w:val="22"/>
          <w:szCs w:val="22"/>
        </w:rPr>
        <w:t xml:space="preserve">Seit sechs Monaten ist die KannMOTION Generation 2.0 auf dem Markt. Verbesserungen sind hier in der Mechanik, Elektronik sowie Software gemacht worden. Ein komplett überarbeitetes Tool der KannMOTION Manager unterstützt den </w:t>
      </w:r>
      <w:r w:rsidR="00045387" w:rsidRPr="009318EC">
        <w:rPr>
          <w:rFonts w:asciiTheme="minorHAnsi" w:hAnsiTheme="minorHAnsi" w:cstheme="minorHAnsi"/>
          <w:bCs/>
          <w:sz w:val="22"/>
          <w:szCs w:val="22"/>
        </w:rPr>
        <w:t>Anwender</w:t>
      </w:r>
      <w:r w:rsidRPr="009318EC">
        <w:rPr>
          <w:rFonts w:asciiTheme="minorHAnsi" w:hAnsiTheme="minorHAnsi" w:cstheme="minorHAnsi"/>
          <w:bCs/>
          <w:sz w:val="22"/>
          <w:szCs w:val="22"/>
        </w:rPr>
        <w:t xml:space="preserve"> bei der Integration. </w:t>
      </w:r>
    </w:p>
    <w:p w14:paraId="37DBEB03" w14:textId="77777777" w:rsidR="00CA73EC" w:rsidRPr="009318EC" w:rsidRDefault="00CA73EC" w:rsidP="00CA73EC">
      <w:pPr>
        <w:spacing w:before="240" w:after="100" w:afterAutospacing="1" w:line="276" w:lineRule="auto"/>
        <w:rPr>
          <w:rFonts w:asciiTheme="minorHAnsi" w:hAnsiTheme="minorHAnsi" w:cstheme="minorHAnsi"/>
          <w:bCs/>
          <w:sz w:val="22"/>
          <w:szCs w:val="22"/>
        </w:rPr>
      </w:pPr>
      <w:r w:rsidRPr="009318EC">
        <w:rPr>
          <w:rFonts w:asciiTheme="minorHAnsi" w:hAnsiTheme="minorHAnsi" w:cstheme="minorHAnsi"/>
          <w:bCs/>
          <w:sz w:val="22"/>
          <w:szCs w:val="22"/>
        </w:rPr>
        <w:t xml:space="preserve">„Sicher die größte Änderung ist die Art der Programmierung. Schnellere Reaktionszeiten sowie flexible und eine möglichst breit einsetzbare Firmware (Software) waren das Ziel. Nun haben wir eine Entwicklungsumgebung geschaffen, mit welcher der Anwender entweder im objektorientierten Flow Chart Editor oder im C Code seine Applikation umsetzten kann. Der Himmel ist die Grenze“, schwärmt Thomas Vogt. </w:t>
      </w:r>
    </w:p>
    <w:p w14:paraId="0AD3B047" w14:textId="0C4B1E3C" w:rsidR="00CA73EC" w:rsidRPr="009318EC" w:rsidRDefault="00CA73EC" w:rsidP="00CA73EC">
      <w:pPr>
        <w:spacing w:before="240" w:after="100" w:afterAutospacing="1" w:line="276" w:lineRule="auto"/>
        <w:rPr>
          <w:rFonts w:asciiTheme="minorHAnsi" w:hAnsiTheme="minorHAnsi" w:cstheme="minorHAnsi"/>
          <w:bCs/>
          <w:sz w:val="22"/>
          <w:szCs w:val="22"/>
        </w:rPr>
      </w:pPr>
      <w:r w:rsidRPr="009318EC">
        <w:rPr>
          <w:rFonts w:asciiTheme="minorHAnsi" w:hAnsiTheme="minorHAnsi" w:cstheme="minorHAnsi"/>
          <w:bCs/>
          <w:sz w:val="22"/>
          <w:szCs w:val="22"/>
        </w:rPr>
        <w:t xml:space="preserve">„Der Markt hat </w:t>
      </w:r>
      <w:r w:rsidR="00045387" w:rsidRPr="009318EC">
        <w:rPr>
          <w:rFonts w:asciiTheme="minorHAnsi" w:hAnsiTheme="minorHAnsi" w:cstheme="minorHAnsi"/>
          <w:bCs/>
          <w:sz w:val="22"/>
          <w:szCs w:val="22"/>
        </w:rPr>
        <w:t>das</w:t>
      </w:r>
      <w:r w:rsidRPr="009318EC">
        <w:rPr>
          <w:rFonts w:asciiTheme="minorHAnsi" w:hAnsiTheme="minorHAnsi" w:cstheme="minorHAnsi"/>
          <w:bCs/>
          <w:sz w:val="22"/>
          <w:szCs w:val="22"/>
        </w:rPr>
        <w:t xml:space="preserve"> KannMOTION</w:t>
      </w:r>
      <w:r w:rsidR="00045387" w:rsidRPr="009318EC">
        <w:rPr>
          <w:rFonts w:asciiTheme="minorHAnsi" w:hAnsiTheme="minorHAnsi" w:cstheme="minorHAnsi"/>
          <w:bCs/>
          <w:sz w:val="22"/>
          <w:szCs w:val="22"/>
        </w:rPr>
        <w:t>-</w:t>
      </w:r>
      <w:r w:rsidRPr="009318EC">
        <w:rPr>
          <w:rFonts w:asciiTheme="minorHAnsi" w:hAnsiTheme="minorHAnsi" w:cstheme="minorHAnsi"/>
          <w:bCs/>
          <w:sz w:val="22"/>
          <w:szCs w:val="22"/>
        </w:rPr>
        <w:t>Projekt sehr gut aufgenommen. Hier konnten wir bereits divers</w:t>
      </w:r>
      <w:r w:rsidR="00951B64" w:rsidRPr="009318EC">
        <w:rPr>
          <w:rFonts w:asciiTheme="minorHAnsi" w:hAnsiTheme="minorHAnsi" w:cstheme="minorHAnsi"/>
          <w:bCs/>
          <w:sz w:val="22"/>
          <w:szCs w:val="22"/>
        </w:rPr>
        <w:t>e</w:t>
      </w:r>
      <w:r w:rsidRPr="009318EC">
        <w:rPr>
          <w:rFonts w:asciiTheme="minorHAnsi" w:hAnsiTheme="minorHAnsi" w:cstheme="minorHAnsi"/>
          <w:bCs/>
          <w:sz w:val="22"/>
          <w:szCs w:val="22"/>
        </w:rPr>
        <w:t xml:space="preserve"> Applikation</w:t>
      </w:r>
      <w:r w:rsidR="00951B64" w:rsidRPr="009318EC">
        <w:rPr>
          <w:rFonts w:asciiTheme="minorHAnsi" w:hAnsiTheme="minorHAnsi" w:cstheme="minorHAnsi"/>
          <w:bCs/>
          <w:sz w:val="22"/>
          <w:szCs w:val="22"/>
        </w:rPr>
        <w:t>en</w:t>
      </w:r>
      <w:r w:rsidRPr="009318EC">
        <w:rPr>
          <w:rFonts w:asciiTheme="minorHAnsi" w:hAnsiTheme="minorHAnsi" w:cstheme="minorHAnsi"/>
          <w:bCs/>
          <w:sz w:val="22"/>
          <w:szCs w:val="22"/>
        </w:rPr>
        <w:t xml:space="preserve"> in allen Projektstadien von der Evaluation über Final Testing bis hin zur Serie umsetzen. Die Möglichkeit der kundenspezifischen Applikation ist aus unserer Sicht immer noch einzigartig“, fügt Olaf Kämmerling hinzu.</w:t>
      </w:r>
    </w:p>
    <w:p w14:paraId="7339F960" w14:textId="77777777" w:rsidR="001A1ED9" w:rsidRDefault="00CA73EC" w:rsidP="00CA73EC">
      <w:pPr>
        <w:spacing w:before="240" w:after="100" w:afterAutospacing="1" w:line="276" w:lineRule="auto"/>
        <w:rPr>
          <w:rFonts w:asciiTheme="minorHAnsi" w:hAnsiTheme="minorHAnsi" w:cstheme="minorHAnsi"/>
          <w:bCs/>
          <w:sz w:val="22"/>
          <w:szCs w:val="22"/>
        </w:rPr>
      </w:pPr>
      <w:r w:rsidRPr="009318EC">
        <w:rPr>
          <w:rFonts w:asciiTheme="minorHAnsi" w:hAnsiTheme="minorHAnsi" w:cstheme="minorHAnsi"/>
          <w:bCs/>
          <w:sz w:val="22"/>
          <w:szCs w:val="22"/>
        </w:rPr>
        <w:t>Die beiden Kooperationspartner bekommen immer neue Inputs von ihren Kunden für eine Weiterentwicklung der Plattform. Zum Beispiel haben sie die Steuerung in Bezug auf Nema 11 auf einen speziellen Kundenwunsch hin realisiert. Ganz nah am Kunden wollen sie die Entwicklung dieser einzigartigen Plattform auch künftig vorantreiben</w:t>
      </w:r>
      <w:r w:rsidR="00951B64" w:rsidRPr="009318EC">
        <w:rPr>
          <w:rFonts w:asciiTheme="minorHAnsi" w:hAnsiTheme="minorHAnsi" w:cstheme="minorHAnsi"/>
          <w:bCs/>
          <w:sz w:val="22"/>
          <w:szCs w:val="22"/>
        </w:rPr>
        <w:t xml:space="preserve">. Damit bieten sie </w:t>
      </w:r>
      <w:r w:rsidRPr="009318EC">
        <w:rPr>
          <w:rFonts w:asciiTheme="minorHAnsi" w:hAnsiTheme="minorHAnsi" w:cstheme="minorHAnsi"/>
          <w:bCs/>
          <w:sz w:val="22"/>
          <w:szCs w:val="22"/>
        </w:rPr>
        <w:t>dem Markt Produkte an, die genau das machen, was sie sollen – nicht mehr und nicht weniger.</w:t>
      </w:r>
    </w:p>
    <w:p w14:paraId="552CA37A" w14:textId="1294D848" w:rsidR="009318EC" w:rsidRPr="001A1ED9" w:rsidRDefault="009318EC" w:rsidP="00CA73EC">
      <w:pPr>
        <w:spacing w:before="240" w:after="100" w:afterAutospacing="1" w:line="276" w:lineRule="auto"/>
        <w:rPr>
          <w:rFonts w:asciiTheme="minorHAnsi" w:hAnsiTheme="minorHAnsi" w:cstheme="minorHAnsi"/>
          <w:bCs/>
          <w:i/>
          <w:iCs/>
          <w:sz w:val="22"/>
          <w:szCs w:val="22"/>
          <w:lang w:val="en-US"/>
        </w:rPr>
      </w:pPr>
      <w:r w:rsidRPr="001A1ED9">
        <w:rPr>
          <w:rFonts w:asciiTheme="minorHAnsi" w:hAnsiTheme="minorHAnsi" w:cstheme="minorHAnsi"/>
          <w:bCs/>
          <w:i/>
          <w:iCs/>
          <w:sz w:val="22"/>
          <w:szCs w:val="22"/>
          <w:lang w:val="en-US"/>
        </w:rPr>
        <w:t>Hannover Messe Halle 5, Stand A31</w:t>
      </w:r>
    </w:p>
    <w:p w14:paraId="104DB19B" w14:textId="77777777" w:rsidR="001A1ED9" w:rsidRDefault="001A1ED9" w:rsidP="00CA73EC">
      <w:pPr>
        <w:spacing w:before="240" w:after="100" w:afterAutospacing="1" w:line="276" w:lineRule="auto"/>
        <w:rPr>
          <w:rFonts w:asciiTheme="minorHAnsi" w:hAnsiTheme="minorHAnsi" w:cstheme="minorHAnsi"/>
          <w:b/>
          <w:bCs/>
        </w:rPr>
      </w:pPr>
    </w:p>
    <w:p w14:paraId="2DB720E0" w14:textId="1220D30F" w:rsidR="001A1ED9" w:rsidRDefault="00CA73EC" w:rsidP="00CA73EC">
      <w:pPr>
        <w:spacing w:before="240" w:after="100" w:afterAutospacing="1" w:line="276" w:lineRule="auto"/>
        <w:rPr>
          <w:rFonts w:asciiTheme="minorHAnsi" w:hAnsiTheme="minorHAnsi" w:cstheme="minorHAnsi"/>
          <w:b/>
          <w:bCs/>
        </w:rPr>
      </w:pPr>
      <w:bookmarkStart w:id="0" w:name="_GoBack"/>
      <w:bookmarkEnd w:id="0"/>
      <w:r w:rsidRPr="00CA73EC">
        <w:rPr>
          <w:rFonts w:asciiTheme="minorHAnsi" w:hAnsiTheme="minorHAnsi" w:cstheme="minorHAnsi"/>
          <w:b/>
          <w:bCs/>
        </w:rPr>
        <w:t>Bilder:</w:t>
      </w:r>
    </w:p>
    <w:p w14:paraId="66841946" w14:textId="57D1FBD6" w:rsidR="00CA73EC" w:rsidRDefault="00CA73EC" w:rsidP="00CA73EC">
      <w:pPr>
        <w:spacing w:before="240" w:after="100" w:afterAutospacing="1" w:line="276" w:lineRule="auto"/>
        <w:rPr>
          <w:rFonts w:asciiTheme="minorHAnsi" w:hAnsiTheme="minorHAnsi" w:cs="DIN-Light"/>
          <w:b/>
          <w:sz w:val="20"/>
          <w:szCs w:val="20"/>
        </w:rPr>
      </w:pPr>
      <w:r w:rsidRPr="000D1D99">
        <w:rPr>
          <w:rFonts w:asciiTheme="minorHAnsi" w:hAnsiTheme="minorHAnsi" w:cs="DIN-Light"/>
          <w:b/>
          <w:sz w:val="20"/>
          <w:szCs w:val="20"/>
        </w:rPr>
        <w:t>Kannmotion20201.jpg:</w:t>
      </w:r>
      <w:r>
        <w:rPr>
          <w:rFonts w:asciiTheme="minorHAnsi" w:hAnsiTheme="minorHAnsi" w:cs="DIN-Light"/>
          <w:b/>
          <w:sz w:val="20"/>
          <w:szCs w:val="20"/>
        </w:rPr>
        <w:t xml:space="preserve"> KOCO MOTION und adlos präsentieren auf den Fachpressetagen 2020 die KannMOTION Plattform Generation 2.0.</w:t>
      </w:r>
    </w:p>
    <w:p w14:paraId="16D60BA7" w14:textId="764ED310" w:rsidR="00CA73EC" w:rsidRPr="000D1D99" w:rsidRDefault="00CA73EC" w:rsidP="00CA73EC">
      <w:pPr>
        <w:spacing w:before="240" w:after="100" w:afterAutospacing="1" w:line="276" w:lineRule="auto"/>
        <w:rPr>
          <w:rFonts w:asciiTheme="minorHAnsi" w:hAnsiTheme="minorHAnsi" w:cs="DIN-Light"/>
          <w:b/>
          <w:sz w:val="20"/>
          <w:szCs w:val="20"/>
        </w:rPr>
      </w:pPr>
      <w:r w:rsidRPr="000D1D99">
        <w:rPr>
          <w:rFonts w:asciiTheme="minorHAnsi" w:hAnsiTheme="minorHAnsi" w:cs="DIN-Light"/>
          <w:b/>
          <w:sz w:val="20"/>
          <w:szCs w:val="20"/>
        </w:rPr>
        <w:lastRenderedPageBreak/>
        <w:t>Kannmotion20202.jpg:</w:t>
      </w:r>
      <w:r>
        <w:rPr>
          <w:rFonts w:asciiTheme="minorHAnsi" w:hAnsiTheme="minorHAnsi" w:cs="DIN-Light"/>
          <w:b/>
          <w:sz w:val="20"/>
          <w:szCs w:val="20"/>
        </w:rPr>
        <w:t xml:space="preserve"> Weniger Bauteile, weniger Zulieferer, kleinerer Einbauraum: Das sind nur einige Merkmale der KannMOTION Plattform</w:t>
      </w:r>
      <w:r w:rsidR="00E55038">
        <w:rPr>
          <w:rFonts w:asciiTheme="minorHAnsi" w:hAnsiTheme="minorHAnsi" w:cs="DIN-Light"/>
          <w:b/>
          <w:sz w:val="20"/>
          <w:szCs w:val="20"/>
        </w:rPr>
        <w:t xml:space="preserve"> 2.0</w:t>
      </w:r>
      <w:r>
        <w:rPr>
          <w:rFonts w:asciiTheme="minorHAnsi" w:hAnsiTheme="minorHAnsi" w:cs="DIN-Light"/>
          <w:b/>
          <w:sz w:val="20"/>
          <w:szCs w:val="20"/>
        </w:rPr>
        <w:t>.</w:t>
      </w:r>
    </w:p>
    <w:p w14:paraId="1429AB9E" w14:textId="6FE23794" w:rsidR="00CA73EC" w:rsidRPr="00951B64" w:rsidRDefault="00CA73EC" w:rsidP="00CA73EC">
      <w:pPr>
        <w:spacing w:before="240" w:after="100" w:afterAutospacing="1" w:line="276" w:lineRule="auto"/>
        <w:rPr>
          <w:rFonts w:asciiTheme="minorHAnsi" w:hAnsiTheme="minorHAnsi" w:cs="DIN-Light"/>
          <w:b/>
          <w:color w:val="FF0000"/>
        </w:rPr>
      </w:pPr>
      <w:r w:rsidRPr="000D1D99">
        <w:rPr>
          <w:rFonts w:asciiTheme="minorHAnsi" w:hAnsiTheme="minorHAnsi" w:cs="DIN-Light"/>
          <w:b/>
          <w:sz w:val="20"/>
          <w:szCs w:val="20"/>
        </w:rPr>
        <w:t>Kannmotion20203.jpg:</w:t>
      </w:r>
      <w:r>
        <w:rPr>
          <w:rFonts w:asciiTheme="minorHAnsi" w:hAnsiTheme="minorHAnsi" w:cs="DIN-Light"/>
          <w:b/>
          <w:sz w:val="20"/>
          <w:szCs w:val="20"/>
        </w:rPr>
        <w:t xml:space="preserve"> </w:t>
      </w:r>
      <w:r w:rsidR="009318EC">
        <w:rPr>
          <w:rFonts w:asciiTheme="minorHAnsi" w:hAnsiTheme="minorHAnsi" w:cs="DIN-Light"/>
          <w:b/>
          <w:sz w:val="20"/>
          <w:szCs w:val="20"/>
        </w:rPr>
        <w:t>Der kleinste Linearaktuator Nema 11</w:t>
      </w:r>
    </w:p>
    <w:p w14:paraId="0D2248F4" w14:textId="43AC058F" w:rsidR="00CA73EC" w:rsidRDefault="00CA73EC" w:rsidP="00CA73EC">
      <w:pPr>
        <w:spacing w:before="240" w:after="100" w:afterAutospacing="1" w:line="276" w:lineRule="auto"/>
        <w:rPr>
          <w:rFonts w:asciiTheme="minorHAnsi" w:hAnsiTheme="minorHAnsi" w:cs="DIN-Light"/>
          <w:b/>
          <w:sz w:val="20"/>
          <w:szCs w:val="20"/>
        </w:rPr>
      </w:pPr>
      <w:r w:rsidRPr="000D1D99">
        <w:rPr>
          <w:rFonts w:asciiTheme="minorHAnsi" w:hAnsiTheme="minorHAnsi" w:cs="DIN-Light"/>
          <w:b/>
          <w:sz w:val="20"/>
          <w:szCs w:val="20"/>
        </w:rPr>
        <w:t>Kannmotion20204.jpg: Umsetzung der KannMOTION Plattform von adlos und KOCOMOTION</w:t>
      </w:r>
    </w:p>
    <w:p w14:paraId="57014BA8" w14:textId="77777777" w:rsidR="001A1ED9" w:rsidRDefault="00CA73EC" w:rsidP="009318EC">
      <w:pPr>
        <w:spacing w:before="240" w:after="100" w:afterAutospacing="1" w:line="276" w:lineRule="auto"/>
        <w:rPr>
          <w:rFonts w:asciiTheme="minorHAnsi" w:hAnsiTheme="minorHAnsi" w:cs="DIN-Light"/>
          <w:b/>
          <w:sz w:val="20"/>
          <w:szCs w:val="20"/>
        </w:rPr>
      </w:pPr>
      <w:r w:rsidRPr="000D1D99">
        <w:rPr>
          <w:rFonts w:asciiTheme="minorHAnsi" w:hAnsiTheme="minorHAnsi" w:cs="DIN-Light"/>
          <w:b/>
          <w:sz w:val="20"/>
          <w:szCs w:val="20"/>
        </w:rPr>
        <w:t>Kannmotion2020</w:t>
      </w:r>
      <w:r>
        <w:rPr>
          <w:rFonts w:asciiTheme="minorHAnsi" w:hAnsiTheme="minorHAnsi" w:cs="DIN-Light"/>
          <w:b/>
          <w:sz w:val="20"/>
          <w:szCs w:val="20"/>
        </w:rPr>
        <w:t>5</w:t>
      </w:r>
      <w:r w:rsidRPr="000D1D99">
        <w:rPr>
          <w:rFonts w:asciiTheme="minorHAnsi" w:hAnsiTheme="minorHAnsi" w:cs="DIN-Light"/>
          <w:b/>
          <w:sz w:val="20"/>
          <w:szCs w:val="20"/>
        </w:rPr>
        <w:t xml:space="preserve">.jpg: </w:t>
      </w:r>
      <w:r w:rsidRPr="00CA73EC">
        <w:rPr>
          <w:rFonts w:asciiTheme="minorHAnsi" w:hAnsiTheme="minorHAnsi" w:cs="DIN-Light"/>
          <w:b/>
          <w:sz w:val="20"/>
          <w:szCs w:val="20"/>
        </w:rPr>
        <w:t>„Diese Anpassung verschafft unseren Kunden einen Mehrwert, durch den sie ihre TCO</w:t>
      </w:r>
      <w:r w:rsidR="00951B64">
        <w:rPr>
          <w:rFonts w:asciiTheme="minorHAnsi" w:hAnsiTheme="minorHAnsi" w:cs="DIN-Light"/>
          <w:b/>
          <w:sz w:val="20"/>
          <w:szCs w:val="20"/>
        </w:rPr>
        <w:t>-Kosten</w:t>
      </w:r>
      <w:r w:rsidRPr="00CA73EC">
        <w:rPr>
          <w:rFonts w:asciiTheme="minorHAnsi" w:hAnsiTheme="minorHAnsi" w:cs="DIN-Light"/>
          <w:b/>
          <w:sz w:val="20"/>
          <w:szCs w:val="20"/>
        </w:rPr>
        <w:t xml:space="preserve"> optimieren können“, sagt Thomas Vogt, Geschäftsführer der adlos AG</w:t>
      </w:r>
      <w:r w:rsidR="00951B64">
        <w:rPr>
          <w:rFonts w:asciiTheme="minorHAnsi" w:hAnsiTheme="minorHAnsi" w:cs="DIN-Light"/>
          <w:b/>
          <w:sz w:val="20"/>
          <w:szCs w:val="20"/>
        </w:rPr>
        <w:t>.</w:t>
      </w:r>
    </w:p>
    <w:p w14:paraId="48DBAF94" w14:textId="205AD099" w:rsidR="00E62131" w:rsidRPr="00CA73EC" w:rsidRDefault="00015CFA" w:rsidP="009318EC">
      <w:pPr>
        <w:spacing w:before="240" w:after="100" w:afterAutospacing="1" w:line="276" w:lineRule="auto"/>
        <w:rPr>
          <w:rFonts w:asciiTheme="minorHAnsi" w:hAnsiTheme="minorHAnsi" w:cstheme="minorHAnsi"/>
          <w:b/>
          <w:sz w:val="20"/>
          <w:szCs w:val="20"/>
        </w:rPr>
      </w:pPr>
      <w:r>
        <w:rPr>
          <w:rFonts w:asciiTheme="minorHAnsi" w:hAnsiTheme="minorHAnsi" w:cs="DIN-Light"/>
          <w:b/>
          <w:sz w:val="20"/>
          <w:szCs w:val="20"/>
        </w:rPr>
        <w:br/>
      </w:r>
      <w:r w:rsidR="00CA73EC" w:rsidRPr="000D1D99">
        <w:rPr>
          <w:rFonts w:asciiTheme="minorHAnsi" w:hAnsiTheme="minorHAnsi" w:cs="DIN-Light"/>
          <w:b/>
          <w:sz w:val="20"/>
          <w:szCs w:val="20"/>
        </w:rPr>
        <w:t>Kannmotion2020</w:t>
      </w:r>
      <w:r w:rsidR="00CA73EC">
        <w:rPr>
          <w:rFonts w:asciiTheme="minorHAnsi" w:hAnsiTheme="minorHAnsi" w:cs="DIN-Light"/>
          <w:b/>
          <w:sz w:val="20"/>
          <w:szCs w:val="20"/>
        </w:rPr>
        <w:t>5</w:t>
      </w:r>
      <w:r w:rsidR="00CA73EC" w:rsidRPr="000D1D99">
        <w:rPr>
          <w:rFonts w:asciiTheme="minorHAnsi" w:hAnsiTheme="minorHAnsi" w:cs="DIN-Light"/>
          <w:b/>
          <w:sz w:val="20"/>
          <w:szCs w:val="20"/>
        </w:rPr>
        <w:t xml:space="preserve">.jpg: </w:t>
      </w:r>
      <w:r w:rsidR="00CA73EC" w:rsidRPr="00CA73EC">
        <w:rPr>
          <w:rFonts w:asciiTheme="minorHAnsi" w:hAnsiTheme="minorHAnsi" w:cstheme="minorHAnsi"/>
          <w:b/>
          <w:sz w:val="20"/>
          <w:szCs w:val="20"/>
        </w:rPr>
        <w:t xml:space="preserve">„Mit unserem </w:t>
      </w:r>
      <w:r w:rsidR="00951B64">
        <w:rPr>
          <w:rFonts w:asciiTheme="minorHAnsi" w:hAnsiTheme="minorHAnsi" w:cstheme="minorHAnsi"/>
          <w:b/>
          <w:sz w:val="20"/>
          <w:szCs w:val="20"/>
        </w:rPr>
        <w:t>KannMOTION</w:t>
      </w:r>
      <w:r w:rsidR="00CA73EC" w:rsidRPr="00CA73EC">
        <w:rPr>
          <w:rFonts w:asciiTheme="minorHAnsi" w:hAnsiTheme="minorHAnsi" w:cstheme="minorHAnsi"/>
          <w:b/>
          <w:sz w:val="20"/>
          <w:szCs w:val="20"/>
        </w:rPr>
        <w:t xml:space="preserve"> erhalten </w:t>
      </w:r>
      <w:r w:rsidR="00951B64">
        <w:rPr>
          <w:rFonts w:asciiTheme="minorHAnsi" w:hAnsiTheme="minorHAnsi" w:cstheme="minorHAnsi"/>
          <w:b/>
          <w:sz w:val="20"/>
          <w:szCs w:val="20"/>
        </w:rPr>
        <w:t>unsere Kunden</w:t>
      </w:r>
      <w:r w:rsidR="00CA73EC" w:rsidRPr="00CA73EC">
        <w:rPr>
          <w:rFonts w:asciiTheme="minorHAnsi" w:hAnsiTheme="minorHAnsi" w:cstheme="minorHAnsi"/>
          <w:b/>
          <w:sz w:val="20"/>
          <w:szCs w:val="20"/>
        </w:rPr>
        <w:t xml:space="preserve"> genau nur die Features, die sie für ihre Anwendung benötigen“, </w:t>
      </w:r>
      <w:r w:rsidR="00E55038">
        <w:rPr>
          <w:rFonts w:asciiTheme="minorHAnsi" w:hAnsiTheme="minorHAnsi" w:cstheme="minorHAnsi"/>
          <w:b/>
          <w:sz w:val="20"/>
          <w:szCs w:val="20"/>
        </w:rPr>
        <w:t>sagt</w:t>
      </w:r>
      <w:r w:rsidR="00CA73EC" w:rsidRPr="00CA73EC">
        <w:rPr>
          <w:rFonts w:asciiTheme="minorHAnsi" w:hAnsiTheme="minorHAnsi" w:cstheme="minorHAnsi"/>
          <w:b/>
          <w:sz w:val="20"/>
          <w:szCs w:val="20"/>
        </w:rPr>
        <w:t xml:space="preserve"> Olaf Kämmerling, Geschäftsführer bei KOCO MOTION</w:t>
      </w:r>
      <w:r w:rsidR="00951B64">
        <w:rPr>
          <w:rFonts w:asciiTheme="minorHAnsi" w:hAnsiTheme="minorHAnsi" w:cstheme="minorHAnsi"/>
          <w:b/>
          <w:sz w:val="20"/>
          <w:szCs w:val="20"/>
        </w:rPr>
        <w:t>.</w:t>
      </w:r>
    </w:p>
    <w:p w14:paraId="2EEBA1B9" w14:textId="77777777" w:rsidR="00986083" w:rsidRDefault="00986083" w:rsidP="00B27BD6">
      <w:pPr>
        <w:pStyle w:val="Default"/>
        <w:tabs>
          <w:tab w:val="left" w:pos="9356"/>
        </w:tabs>
        <w:spacing w:line="276" w:lineRule="auto"/>
        <w:ind w:right="184"/>
        <w:rPr>
          <w:rFonts w:eastAsia="Calibri" w:cs="Times New Roman"/>
          <w:color w:val="auto"/>
          <w:sz w:val="28"/>
          <w:szCs w:val="28"/>
          <w:highlight w:val="yellow"/>
          <w:lang w:eastAsia="en-US"/>
        </w:rPr>
      </w:pPr>
    </w:p>
    <w:p w14:paraId="15CAB9A7" w14:textId="77777777" w:rsidR="00951B64" w:rsidRDefault="00951B64" w:rsidP="00E130C3">
      <w:pPr>
        <w:pStyle w:val="Default"/>
        <w:tabs>
          <w:tab w:val="left" w:pos="9356"/>
        </w:tabs>
        <w:spacing w:line="276" w:lineRule="auto"/>
        <w:ind w:right="184"/>
        <w:rPr>
          <w:rFonts w:eastAsia="Calibri" w:cs="Times New Roman"/>
          <w:color w:val="auto"/>
          <w:sz w:val="28"/>
          <w:szCs w:val="28"/>
          <w:highlight w:val="yellow"/>
          <w:lang w:eastAsia="en-US"/>
        </w:rPr>
      </w:pPr>
    </w:p>
    <w:p w14:paraId="3DCA990F" w14:textId="35461A17" w:rsidR="00CA73EC" w:rsidRPr="00951B64" w:rsidRDefault="00CA73EC" w:rsidP="00365D66">
      <w:pPr>
        <w:pStyle w:val="berschrift4"/>
        <w:tabs>
          <w:tab w:val="left" w:pos="9356"/>
        </w:tabs>
        <w:spacing w:line="276" w:lineRule="auto"/>
        <w:ind w:left="0" w:right="184"/>
        <w:rPr>
          <w:rFonts w:ascii="Calibri" w:eastAsia="Calibri" w:hAnsi="Calibri" w:cs="Times New Roman"/>
          <w:b w:val="0"/>
          <w:bCs w:val="0"/>
          <w:sz w:val="28"/>
          <w:szCs w:val="28"/>
          <w:highlight w:val="yellow"/>
          <w:lang w:eastAsia="en-US"/>
        </w:rPr>
      </w:pPr>
    </w:p>
    <w:p w14:paraId="69BBD0CA" w14:textId="77777777" w:rsidR="00CA73EC" w:rsidRPr="00951B64" w:rsidRDefault="00CA73EC" w:rsidP="00365D66">
      <w:pPr>
        <w:pStyle w:val="berschrift4"/>
        <w:tabs>
          <w:tab w:val="left" w:pos="9356"/>
        </w:tabs>
        <w:spacing w:line="276" w:lineRule="auto"/>
        <w:ind w:left="0" w:right="184"/>
        <w:rPr>
          <w:rFonts w:ascii="Calibri" w:eastAsia="Calibri" w:hAnsi="Calibri" w:cs="Times New Roman"/>
          <w:b w:val="0"/>
          <w:bCs w:val="0"/>
          <w:sz w:val="28"/>
          <w:szCs w:val="28"/>
          <w:highlight w:val="yellow"/>
          <w:lang w:eastAsia="en-US"/>
        </w:rPr>
      </w:pPr>
    </w:p>
    <w:p w14:paraId="3E264675" w14:textId="50E5457D" w:rsidR="00CA73EC" w:rsidRDefault="00CA73EC" w:rsidP="00365D66">
      <w:pPr>
        <w:pStyle w:val="berschrift4"/>
        <w:tabs>
          <w:tab w:val="left" w:pos="9356"/>
        </w:tabs>
        <w:spacing w:line="276" w:lineRule="auto"/>
        <w:ind w:left="0" w:right="184"/>
        <w:rPr>
          <w:rFonts w:ascii="Calibri" w:hAnsi="Calibri"/>
          <w:b w:val="0"/>
          <w:sz w:val="22"/>
          <w:szCs w:val="22"/>
          <w:u w:val="single"/>
        </w:rPr>
      </w:pPr>
    </w:p>
    <w:p w14:paraId="06A79DF0" w14:textId="6762A546" w:rsidR="009318EC" w:rsidRDefault="009318EC" w:rsidP="009318EC"/>
    <w:p w14:paraId="4E6B6B42" w14:textId="09FEB459" w:rsidR="009318EC" w:rsidRDefault="009318EC" w:rsidP="009318EC"/>
    <w:p w14:paraId="0B5966FE" w14:textId="7FD0DBA3" w:rsidR="009318EC" w:rsidRDefault="009318EC" w:rsidP="009318EC"/>
    <w:p w14:paraId="0A86F35B" w14:textId="76329657" w:rsidR="009318EC" w:rsidRDefault="009318EC" w:rsidP="009318EC"/>
    <w:p w14:paraId="0DBE6EDC" w14:textId="5DAFAD16" w:rsidR="009318EC" w:rsidRDefault="009318EC" w:rsidP="009318EC"/>
    <w:p w14:paraId="3790038D" w14:textId="2AE51AE8" w:rsidR="009318EC" w:rsidRDefault="009318EC" w:rsidP="009318EC"/>
    <w:p w14:paraId="3245F23A" w14:textId="406A5A89" w:rsidR="009318EC" w:rsidRDefault="009318EC" w:rsidP="009318EC"/>
    <w:p w14:paraId="4B200DD7" w14:textId="27BFC34E" w:rsidR="009318EC" w:rsidRDefault="009318EC" w:rsidP="009318EC"/>
    <w:p w14:paraId="02B444C8" w14:textId="58BF5E08" w:rsidR="009318EC" w:rsidRDefault="009318EC" w:rsidP="009318EC"/>
    <w:p w14:paraId="40874DA6" w14:textId="77777777" w:rsidR="009318EC" w:rsidRPr="009318EC" w:rsidRDefault="009318EC" w:rsidP="009318EC"/>
    <w:p w14:paraId="51EC2883" w14:textId="77777777" w:rsidR="00CA73EC" w:rsidRDefault="00CA73EC" w:rsidP="00365D66">
      <w:pPr>
        <w:pStyle w:val="berschrift4"/>
        <w:tabs>
          <w:tab w:val="left" w:pos="9356"/>
        </w:tabs>
        <w:spacing w:line="276" w:lineRule="auto"/>
        <w:ind w:left="0" w:right="184"/>
        <w:rPr>
          <w:rFonts w:ascii="Calibri" w:hAnsi="Calibri"/>
          <w:b w:val="0"/>
          <w:sz w:val="22"/>
          <w:szCs w:val="22"/>
          <w:u w:val="single"/>
        </w:rPr>
      </w:pPr>
    </w:p>
    <w:p w14:paraId="2150BE9D" w14:textId="3BD76937" w:rsidR="00365D66" w:rsidRDefault="00986083" w:rsidP="00365D66">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w:t>
      </w:r>
      <w:r w:rsidR="00365D66">
        <w:rPr>
          <w:rFonts w:ascii="Calibri" w:hAnsi="Calibri"/>
          <w:b w:val="0"/>
          <w:sz w:val="22"/>
          <w:szCs w:val="22"/>
          <w:u w:val="single"/>
        </w:rPr>
        <w:t>ontakt:</w:t>
      </w:r>
    </w:p>
    <w:p w14:paraId="31AD600F" w14:textId="77777777" w:rsidR="0004177F" w:rsidRPr="0004177F" w:rsidRDefault="0004177F" w:rsidP="0004177F"/>
    <w:p w14:paraId="634ADCD0" w14:textId="77777777" w:rsidR="00365D66" w:rsidRDefault="00365D66" w:rsidP="00365D66">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4A060EB3" w14:textId="77777777" w:rsidR="00365D66" w:rsidRDefault="00365D66" w:rsidP="00365D66">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w:t>
      </w:r>
      <w:r w:rsidR="004D032C">
        <w:rPr>
          <w:rFonts w:ascii="Calibri" w:hAnsi="Calibri" w:cs="Arial"/>
          <w:sz w:val="22"/>
          <w:szCs w:val="22"/>
        </w:rPr>
        <w:t>99</w:t>
      </w:r>
    </w:p>
    <w:p w14:paraId="656EBB85" w14:textId="52D34FAF" w:rsidR="00365D66" w:rsidRDefault="00365D66" w:rsidP="00365D66">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8" w:history="1">
        <w:r>
          <w:rPr>
            <w:rStyle w:val="Hyperlink"/>
            <w:rFonts w:ascii="Calibri" w:hAnsi="Calibri" w:cs="Arial"/>
            <w:sz w:val="22"/>
            <w:szCs w:val="22"/>
          </w:rPr>
          <w:t>info@kocomotion.de</w:t>
        </w:r>
      </w:hyperlink>
      <w:r>
        <w:rPr>
          <w:rFonts w:ascii="Calibri" w:hAnsi="Calibri" w:cs="Arial"/>
          <w:sz w:val="22"/>
          <w:szCs w:val="22"/>
        </w:rPr>
        <w:t xml:space="preserve">, Web: </w:t>
      </w:r>
      <w:hyperlink r:id="rId9" w:history="1">
        <w:r>
          <w:rPr>
            <w:rStyle w:val="Hyperlink"/>
            <w:rFonts w:ascii="Calibri" w:hAnsi="Calibri" w:cs="Arial"/>
            <w:sz w:val="22"/>
            <w:szCs w:val="22"/>
          </w:rPr>
          <w:t>www.kocomotion.de</w:t>
        </w:r>
      </w:hyperlink>
    </w:p>
    <w:p w14:paraId="0FA4CE82" w14:textId="77777777" w:rsidR="00736754" w:rsidRDefault="00736754" w:rsidP="00365D66">
      <w:pPr>
        <w:tabs>
          <w:tab w:val="left" w:pos="9356"/>
        </w:tabs>
        <w:spacing w:line="276" w:lineRule="auto"/>
        <w:ind w:right="184"/>
        <w:rPr>
          <w:rStyle w:val="Hyperlink"/>
          <w:rFonts w:ascii="Calibri" w:hAnsi="Calibri" w:cs="Arial"/>
          <w:sz w:val="22"/>
          <w:szCs w:val="22"/>
        </w:rPr>
      </w:pPr>
    </w:p>
    <w:p w14:paraId="4256E9E5" w14:textId="77777777" w:rsidR="00365D66" w:rsidRDefault="00365D66" w:rsidP="00365D66">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1B57C611" w14:textId="77777777" w:rsidR="0004177F" w:rsidRDefault="0004177F" w:rsidP="00365D66">
      <w:pPr>
        <w:tabs>
          <w:tab w:val="left" w:pos="9356"/>
        </w:tabs>
        <w:spacing w:line="276" w:lineRule="auto"/>
        <w:ind w:right="184"/>
        <w:rPr>
          <w:rFonts w:ascii="Calibri" w:hAnsi="Calibri" w:cs="Arial"/>
          <w:sz w:val="22"/>
          <w:szCs w:val="22"/>
        </w:rPr>
      </w:pPr>
    </w:p>
    <w:p w14:paraId="35BFC7B3" w14:textId="77777777" w:rsidR="00365D66" w:rsidRPr="00365D66" w:rsidRDefault="00365D66" w:rsidP="00365D66">
      <w:pPr>
        <w:tabs>
          <w:tab w:val="left" w:pos="9356"/>
        </w:tabs>
        <w:ind w:right="184"/>
        <w:rPr>
          <w:rFonts w:ascii="Calibri" w:hAnsi="Calibri"/>
          <w:color w:val="FF0000"/>
          <w:sz w:val="22"/>
          <w:szCs w:val="22"/>
        </w:rPr>
      </w:pPr>
      <w:r>
        <w:rPr>
          <w:sz w:val="18"/>
          <w:szCs w:val="18"/>
        </w:rPr>
        <w:t>----------------------------------------------------------------------------------------------------------------------------------------------------</w:t>
      </w:r>
      <w:r w:rsidRPr="00365D66">
        <w:rPr>
          <w:rFonts w:ascii="Calibri" w:hAnsi="Calibri"/>
          <w:sz w:val="20"/>
          <w:szCs w:val="20"/>
        </w:rPr>
        <w:t>Presse Service Büro GbR, Strogenstraße 16, 85465 Langenpreising, Tel.: +49 8762 7377 532</w:t>
      </w:r>
      <w:r w:rsidRPr="00365D66">
        <w:rPr>
          <w:rFonts w:ascii="Calibri" w:hAnsi="Calibri"/>
          <w:sz w:val="20"/>
          <w:szCs w:val="20"/>
        </w:rPr>
        <w:br/>
        <w:t xml:space="preserve">Fax: +49 8762 7377 533, E-Mail: </w:t>
      </w:r>
      <w:hyperlink r:id="rId10" w:history="1">
        <w:r w:rsidRPr="00365D66">
          <w:rPr>
            <w:rStyle w:val="Hyperlink"/>
            <w:rFonts w:ascii="Calibri" w:hAnsi="Calibri"/>
            <w:sz w:val="20"/>
            <w:szCs w:val="20"/>
          </w:rPr>
          <w:t>angela.struck@presseservicebuero.de</w:t>
        </w:r>
      </w:hyperlink>
      <w:r w:rsidRPr="00365D66">
        <w:rPr>
          <w:rFonts w:ascii="Calibri" w:hAnsi="Calibri"/>
          <w:sz w:val="20"/>
          <w:szCs w:val="20"/>
        </w:rPr>
        <w:t xml:space="preserve">, </w:t>
      </w:r>
      <w:hyperlink r:id="rId11" w:history="1">
        <w:r w:rsidRPr="00365D66">
          <w:rPr>
            <w:rStyle w:val="Hyperlink"/>
            <w:rFonts w:ascii="Calibri" w:hAnsi="Calibri"/>
            <w:sz w:val="20"/>
            <w:szCs w:val="20"/>
          </w:rPr>
          <w:t>www.presseservicebuero.de</w:t>
        </w:r>
      </w:hyperlink>
      <w:r w:rsidRPr="00083214">
        <w:rPr>
          <w:rFonts w:ascii="Calibri" w:hAnsi="Calibri"/>
          <w:sz w:val="22"/>
          <w:szCs w:val="22"/>
        </w:rPr>
        <w:t xml:space="preserve"> </w:t>
      </w:r>
    </w:p>
    <w:sectPr w:rsidR="00365D66" w:rsidRPr="00365D66" w:rsidSect="00236538">
      <w:footerReference w:type="default" r:id="rId12"/>
      <w:type w:val="continuous"/>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16528" w14:textId="77777777" w:rsidR="000D13DD" w:rsidRDefault="000D13DD">
      <w:r>
        <w:separator/>
      </w:r>
    </w:p>
  </w:endnote>
  <w:endnote w:type="continuationSeparator" w:id="0">
    <w:p w14:paraId="78864631" w14:textId="77777777" w:rsidR="000D13DD" w:rsidRDefault="000D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D6C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6F89" w14:textId="77777777" w:rsidR="000D13DD" w:rsidRDefault="000D13DD">
      <w:r>
        <w:separator/>
      </w:r>
    </w:p>
  </w:footnote>
  <w:footnote w:type="continuationSeparator" w:id="0">
    <w:p w14:paraId="775714CA" w14:textId="77777777" w:rsidR="000D13DD" w:rsidRDefault="000D1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6103"/>
    <w:multiLevelType w:val="hybridMultilevel"/>
    <w:tmpl w:val="D570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B68102A"/>
    <w:multiLevelType w:val="hybridMultilevel"/>
    <w:tmpl w:val="B3D0A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97D33B8"/>
    <w:multiLevelType w:val="hybridMultilevel"/>
    <w:tmpl w:val="D570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2"/>
  </w:num>
  <w:num w:numId="6">
    <w:abstractNumId w:val="4"/>
  </w:num>
  <w:num w:numId="7">
    <w:abstractNumId w:val="11"/>
  </w:num>
  <w:num w:numId="8">
    <w:abstractNumId w:val="9"/>
  </w:num>
  <w:num w:numId="9">
    <w:abstractNumId w:val="6"/>
  </w:num>
  <w:num w:numId="10">
    <w:abstractNumId w:val="1"/>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E9"/>
    <w:rsid w:val="00007038"/>
    <w:rsid w:val="00015CFA"/>
    <w:rsid w:val="00023D3A"/>
    <w:rsid w:val="00034B1F"/>
    <w:rsid w:val="00034BED"/>
    <w:rsid w:val="000352AE"/>
    <w:rsid w:val="0004177F"/>
    <w:rsid w:val="000427BC"/>
    <w:rsid w:val="00045387"/>
    <w:rsid w:val="00045474"/>
    <w:rsid w:val="00066538"/>
    <w:rsid w:val="0008322D"/>
    <w:rsid w:val="000A0E81"/>
    <w:rsid w:val="000B37D3"/>
    <w:rsid w:val="000D13DD"/>
    <w:rsid w:val="000F5E51"/>
    <w:rsid w:val="0016049E"/>
    <w:rsid w:val="001829A7"/>
    <w:rsid w:val="001965C1"/>
    <w:rsid w:val="0019725B"/>
    <w:rsid w:val="001A1ED9"/>
    <w:rsid w:val="001B2590"/>
    <w:rsid w:val="001B54C8"/>
    <w:rsid w:val="001D2C7C"/>
    <w:rsid w:val="001E3F4D"/>
    <w:rsid w:val="001F4EFD"/>
    <w:rsid w:val="0021589A"/>
    <w:rsid w:val="002179FB"/>
    <w:rsid w:val="002214E3"/>
    <w:rsid w:val="00236538"/>
    <w:rsid w:val="002675A5"/>
    <w:rsid w:val="002C1B54"/>
    <w:rsid w:val="002C2B5C"/>
    <w:rsid w:val="002D49F8"/>
    <w:rsid w:val="002E5387"/>
    <w:rsid w:val="002F7970"/>
    <w:rsid w:val="00330C84"/>
    <w:rsid w:val="0033493C"/>
    <w:rsid w:val="00365D66"/>
    <w:rsid w:val="00377BFE"/>
    <w:rsid w:val="00380D2F"/>
    <w:rsid w:val="00382544"/>
    <w:rsid w:val="003953DB"/>
    <w:rsid w:val="003A50D3"/>
    <w:rsid w:val="003B3AA2"/>
    <w:rsid w:val="003B4062"/>
    <w:rsid w:val="003E1424"/>
    <w:rsid w:val="003E4698"/>
    <w:rsid w:val="003F1517"/>
    <w:rsid w:val="003F2C24"/>
    <w:rsid w:val="0041060E"/>
    <w:rsid w:val="004218F3"/>
    <w:rsid w:val="00431124"/>
    <w:rsid w:val="004438C6"/>
    <w:rsid w:val="00446524"/>
    <w:rsid w:val="004477A9"/>
    <w:rsid w:val="00470F77"/>
    <w:rsid w:val="004A6A87"/>
    <w:rsid w:val="004D032C"/>
    <w:rsid w:val="004D374D"/>
    <w:rsid w:val="004E5D1B"/>
    <w:rsid w:val="004F662E"/>
    <w:rsid w:val="00504999"/>
    <w:rsid w:val="005543D2"/>
    <w:rsid w:val="005544AC"/>
    <w:rsid w:val="0057452B"/>
    <w:rsid w:val="005B6F29"/>
    <w:rsid w:val="005C4BDD"/>
    <w:rsid w:val="005E27B4"/>
    <w:rsid w:val="005E4BBD"/>
    <w:rsid w:val="005F1EC7"/>
    <w:rsid w:val="005F41AF"/>
    <w:rsid w:val="00610C34"/>
    <w:rsid w:val="00613C2D"/>
    <w:rsid w:val="00642079"/>
    <w:rsid w:val="00645FA6"/>
    <w:rsid w:val="00646BCC"/>
    <w:rsid w:val="00657040"/>
    <w:rsid w:val="00657203"/>
    <w:rsid w:val="006A7A9F"/>
    <w:rsid w:val="006D42B5"/>
    <w:rsid w:val="006E5CD9"/>
    <w:rsid w:val="0070011F"/>
    <w:rsid w:val="00700134"/>
    <w:rsid w:val="007057FC"/>
    <w:rsid w:val="00710F07"/>
    <w:rsid w:val="00711422"/>
    <w:rsid w:val="00713B26"/>
    <w:rsid w:val="007340E8"/>
    <w:rsid w:val="00736754"/>
    <w:rsid w:val="00741E69"/>
    <w:rsid w:val="007558F6"/>
    <w:rsid w:val="00762754"/>
    <w:rsid w:val="00777ECD"/>
    <w:rsid w:val="00780DAD"/>
    <w:rsid w:val="007811C6"/>
    <w:rsid w:val="00782D6D"/>
    <w:rsid w:val="007A3601"/>
    <w:rsid w:val="007C18C1"/>
    <w:rsid w:val="007D2681"/>
    <w:rsid w:val="00812E1A"/>
    <w:rsid w:val="008201CE"/>
    <w:rsid w:val="00881182"/>
    <w:rsid w:val="00895F99"/>
    <w:rsid w:val="008978BD"/>
    <w:rsid w:val="008A636F"/>
    <w:rsid w:val="008A7A0C"/>
    <w:rsid w:val="008C2ABB"/>
    <w:rsid w:val="008C49EA"/>
    <w:rsid w:val="008D07E1"/>
    <w:rsid w:val="008D32EA"/>
    <w:rsid w:val="008D423A"/>
    <w:rsid w:val="009068AC"/>
    <w:rsid w:val="0092691A"/>
    <w:rsid w:val="00930472"/>
    <w:rsid w:val="009318EC"/>
    <w:rsid w:val="009465E5"/>
    <w:rsid w:val="00951B64"/>
    <w:rsid w:val="009770F3"/>
    <w:rsid w:val="00983B20"/>
    <w:rsid w:val="00986083"/>
    <w:rsid w:val="009A3DAB"/>
    <w:rsid w:val="009B0197"/>
    <w:rsid w:val="009C4DFF"/>
    <w:rsid w:val="009D299D"/>
    <w:rsid w:val="009F1DF7"/>
    <w:rsid w:val="00A30A61"/>
    <w:rsid w:val="00AC29F8"/>
    <w:rsid w:val="00AE112F"/>
    <w:rsid w:val="00B27BD6"/>
    <w:rsid w:val="00B37DCB"/>
    <w:rsid w:val="00B70029"/>
    <w:rsid w:val="00B807D1"/>
    <w:rsid w:val="00B92EF2"/>
    <w:rsid w:val="00BA393E"/>
    <w:rsid w:val="00BA7B49"/>
    <w:rsid w:val="00BB10C1"/>
    <w:rsid w:val="00BD0DB4"/>
    <w:rsid w:val="00C06906"/>
    <w:rsid w:val="00C10A8A"/>
    <w:rsid w:val="00C12C26"/>
    <w:rsid w:val="00C22157"/>
    <w:rsid w:val="00C24675"/>
    <w:rsid w:val="00C314E5"/>
    <w:rsid w:val="00C37D5B"/>
    <w:rsid w:val="00C40CCA"/>
    <w:rsid w:val="00C45E1B"/>
    <w:rsid w:val="00C650B5"/>
    <w:rsid w:val="00CA73EC"/>
    <w:rsid w:val="00CB69BA"/>
    <w:rsid w:val="00CF2E47"/>
    <w:rsid w:val="00CF5D82"/>
    <w:rsid w:val="00D077BB"/>
    <w:rsid w:val="00D20BE2"/>
    <w:rsid w:val="00D32EF4"/>
    <w:rsid w:val="00D43256"/>
    <w:rsid w:val="00D71A20"/>
    <w:rsid w:val="00DD3982"/>
    <w:rsid w:val="00DD5900"/>
    <w:rsid w:val="00DF4516"/>
    <w:rsid w:val="00E06E7E"/>
    <w:rsid w:val="00E130C3"/>
    <w:rsid w:val="00E2591C"/>
    <w:rsid w:val="00E55038"/>
    <w:rsid w:val="00E5592A"/>
    <w:rsid w:val="00E62131"/>
    <w:rsid w:val="00E66536"/>
    <w:rsid w:val="00E87DEE"/>
    <w:rsid w:val="00EA58E9"/>
    <w:rsid w:val="00EB00C7"/>
    <w:rsid w:val="00EB69CA"/>
    <w:rsid w:val="00EB6E66"/>
    <w:rsid w:val="00EC5C3B"/>
    <w:rsid w:val="00EE5C84"/>
    <w:rsid w:val="00F048D6"/>
    <w:rsid w:val="00F952FF"/>
    <w:rsid w:val="00FC1050"/>
    <w:rsid w:val="00FC30BF"/>
    <w:rsid w:val="00FE291B"/>
    <w:rsid w:val="00FE3CF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5949F"/>
  <w15:chartTrackingRefBased/>
  <w15:docId w15:val="{2CD4F581-8BBA-4194-92D9-D1995997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CF2E47"/>
    <w:rPr>
      <w:rFonts w:ascii="Segoe UI" w:hAnsi="Segoe UI" w:cs="Segoe UI"/>
      <w:sz w:val="18"/>
      <w:szCs w:val="18"/>
    </w:rPr>
  </w:style>
  <w:style w:type="character" w:customStyle="1" w:styleId="SprechblasentextZchn">
    <w:name w:val="Sprechblasentext Zchn"/>
    <w:link w:val="Sprechblasentext"/>
    <w:uiPriority w:val="99"/>
    <w:semiHidden/>
    <w:rsid w:val="00CF2E47"/>
    <w:rPr>
      <w:rFonts w:ascii="Segoe UI" w:hAnsi="Segoe UI" w:cs="Segoe UI"/>
      <w:sz w:val="18"/>
      <w:szCs w:val="18"/>
    </w:rPr>
  </w:style>
  <w:style w:type="paragraph" w:styleId="StandardWeb">
    <w:name w:val="Normal (Web)"/>
    <w:basedOn w:val="Standard"/>
    <w:uiPriority w:val="99"/>
    <w:unhideWhenUsed/>
    <w:rsid w:val="008A7A0C"/>
    <w:pPr>
      <w:spacing w:before="100" w:beforeAutospacing="1" w:after="100" w:afterAutospacing="1"/>
    </w:pPr>
  </w:style>
  <w:style w:type="paragraph" w:styleId="KeinLeerraum">
    <w:name w:val="No Spacing"/>
    <w:uiPriority w:val="1"/>
    <w:qFormat/>
    <w:rsid w:val="003F2C24"/>
    <w:rPr>
      <w:rFonts w:eastAsia="Calibri"/>
      <w:sz w:val="22"/>
      <w:szCs w:val="22"/>
      <w:lang w:eastAsia="en-US"/>
    </w:rPr>
  </w:style>
  <w:style w:type="paragraph" w:styleId="Kommentartext">
    <w:name w:val="annotation text"/>
    <w:basedOn w:val="Standard"/>
    <w:link w:val="KommentartextZchn"/>
    <w:uiPriority w:val="99"/>
    <w:unhideWhenUsed/>
    <w:rsid w:val="00377BFE"/>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377BFE"/>
    <w:rPr>
      <w:rFonts w:asciiTheme="minorHAnsi" w:eastAsiaTheme="minorHAnsi" w:hAnsiTheme="minorHAnsi" w:cstheme="minorBidi"/>
      <w:lang w:eastAsia="en-US"/>
    </w:rPr>
  </w:style>
  <w:style w:type="paragraph" w:styleId="Listenabsatz">
    <w:name w:val="List Paragraph"/>
    <w:basedOn w:val="Standard"/>
    <w:uiPriority w:val="34"/>
    <w:qFormat/>
    <w:rsid w:val="00CA73EC"/>
    <w:pPr>
      <w:ind w:left="720"/>
    </w:pPr>
    <w:rPr>
      <w:rFonts w:ascii="Calibri" w:eastAsia="Calibri" w:hAnsi="Calibri" w:cs="Calibri"/>
      <w:sz w:val="22"/>
      <w:szCs w:val="22"/>
      <w:lang w:eastAsia="en-US"/>
    </w:rPr>
  </w:style>
  <w:style w:type="character" w:styleId="NichtaufgelsteErwhnung">
    <w:name w:val="Unresolved Mention"/>
    <w:basedOn w:val="Absatz-Standardschriftart"/>
    <w:uiPriority w:val="99"/>
    <w:semiHidden/>
    <w:unhideWhenUsed/>
    <w:rsid w:val="0095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4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mot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motio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10745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12335</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2</cp:revision>
  <cp:lastPrinted>2020-02-03T11:14:00Z</cp:lastPrinted>
  <dcterms:created xsi:type="dcterms:W3CDTF">2020-02-03T11:15:00Z</dcterms:created>
  <dcterms:modified xsi:type="dcterms:W3CDTF">2020-02-03T11:15:00Z</dcterms:modified>
</cp:coreProperties>
</file>