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36D6" w14:textId="5C4F7DBF" w:rsidR="00066538" w:rsidRDefault="002E21E4" w:rsidP="007E58D3">
      <w:pPr>
        <w:tabs>
          <w:tab w:val="left" w:pos="9356"/>
        </w:tabs>
        <w:ind w:right="184"/>
        <w:rPr>
          <w:rFonts w:ascii="Calibri" w:hAnsi="Calibri" w:cs="Arial"/>
          <w:bCs/>
          <w:color w:val="000000"/>
          <w:sz w:val="48"/>
          <w:szCs w:val="48"/>
        </w:rPr>
      </w:pPr>
      <w:r>
        <w:rPr>
          <w:noProof/>
        </w:rPr>
        <w:drawing>
          <wp:anchor distT="0" distB="0" distL="114300" distR="114300" simplePos="0" relativeHeight="251658751" behindDoc="0" locked="0" layoutInCell="1" allowOverlap="1" wp14:anchorId="7CA24359" wp14:editId="052D501F">
            <wp:simplePos x="0" y="0"/>
            <wp:positionH relativeFrom="margin">
              <wp:align>right</wp:align>
            </wp:positionH>
            <wp:positionV relativeFrom="margin">
              <wp:posOffset>3810</wp:posOffset>
            </wp:positionV>
            <wp:extent cx="1477645" cy="546100"/>
            <wp:effectExtent l="0" t="0" r="8255" b="635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ocomotion_Logo.jpg"/>
                    <pic:cNvPicPr/>
                  </pic:nvPicPr>
                  <pic:blipFill>
                    <a:blip r:embed="rId7">
                      <a:extLst>
                        <a:ext uri="{28A0092B-C50C-407E-A947-70E740481C1C}">
                          <a14:useLocalDpi xmlns:a14="http://schemas.microsoft.com/office/drawing/2010/main" val="0"/>
                        </a:ext>
                      </a:extLst>
                    </a:blip>
                    <a:stretch>
                      <a:fillRect/>
                    </a:stretch>
                  </pic:blipFill>
                  <pic:spPr>
                    <a:xfrm>
                      <a:off x="0" y="0"/>
                      <a:ext cx="1477645" cy="546100"/>
                    </a:xfrm>
                    <a:prstGeom prst="rect">
                      <a:avLst/>
                    </a:prstGeom>
                  </pic:spPr>
                </pic:pic>
              </a:graphicData>
            </a:graphic>
            <wp14:sizeRelH relativeFrom="margin">
              <wp14:pctWidth>0</wp14:pctWidth>
            </wp14:sizeRelH>
            <wp14:sizeRelV relativeFrom="margin">
              <wp14:pctHeight>0</wp14:pctHeight>
            </wp14:sizeRelV>
          </wp:anchor>
        </w:drawing>
      </w:r>
      <w:r w:rsidR="00066538">
        <w:rPr>
          <w:rFonts w:ascii="Calibri" w:hAnsi="Calibri" w:cs="Arial"/>
          <w:bCs/>
          <w:color w:val="000000"/>
          <w:sz w:val="48"/>
          <w:szCs w:val="48"/>
        </w:rPr>
        <w:t>Pressemitteilung</w:t>
      </w:r>
    </w:p>
    <w:p w14:paraId="533E8A2E" w14:textId="2CBDD0A3" w:rsidR="00066538" w:rsidRDefault="00066538" w:rsidP="007E58D3">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BB5342">
        <w:rPr>
          <w:rFonts w:ascii="Calibri" w:hAnsi="Calibri" w:cs="Arial"/>
          <w:bCs/>
          <w:color w:val="000000"/>
          <w:sz w:val="22"/>
          <w:szCs w:val="22"/>
        </w:rPr>
        <w:t>14.04.2023</w:t>
      </w:r>
    </w:p>
    <w:p w14:paraId="2147E9C5" w14:textId="18F919FD" w:rsidR="00066538" w:rsidRDefault="00D06993" w:rsidP="007E58D3">
      <w:pPr>
        <w:tabs>
          <w:tab w:val="left" w:pos="9356"/>
        </w:tabs>
        <w:spacing w:line="276" w:lineRule="auto"/>
        <w:ind w:right="184"/>
        <w:rPr>
          <w:rFonts w:ascii="Calibri" w:hAnsi="Calibri" w:cs="Arial"/>
          <w:bCs/>
          <w:color w:val="000000"/>
          <w:sz w:val="22"/>
          <w:szCs w:val="22"/>
        </w:rPr>
      </w:pPr>
      <w:r>
        <w:rPr>
          <w:rFonts w:ascii="Calibri" w:hAnsi="Calibri" w:cs="Arial"/>
          <w:bCs/>
          <w:noProof/>
          <w:color w:val="000000"/>
          <w:sz w:val="48"/>
          <w:szCs w:val="48"/>
        </w:rPr>
        <w:drawing>
          <wp:anchor distT="0" distB="0" distL="114300" distR="114300" simplePos="0" relativeHeight="251667968" behindDoc="0" locked="0" layoutInCell="1" allowOverlap="1" wp14:anchorId="0842803F" wp14:editId="22FA7563">
            <wp:simplePos x="0" y="0"/>
            <wp:positionH relativeFrom="margin">
              <wp:posOffset>4273550</wp:posOffset>
            </wp:positionH>
            <wp:positionV relativeFrom="margin">
              <wp:posOffset>628650</wp:posOffset>
            </wp:positionV>
            <wp:extent cx="1478915" cy="526415"/>
            <wp:effectExtent l="0" t="0" r="6985" b="698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8">
                      <a:extLst>
                        <a:ext uri="{28A0092B-C50C-407E-A947-70E740481C1C}">
                          <a14:useLocalDpi xmlns:a14="http://schemas.microsoft.com/office/drawing/2010/main" val="0"/>
                        </a:ext>
                      </a:extLst>
                    </a:blip>
                    <a:stretch>
                      <a:fillRect/>
                    </a:stretch>
                  </pic:blipFill>
                  <pic:spPr>
                    <a:xfrm>
                      <a:off x="0" y="0"/>
                      <a:ext cx="1478915" cy="526415"/>
                    </a:xfrm>
                    <a:prstGeom prst="rect">
                      <a:avLst/>
                    </a:prstGeom>
                  </pic:spPr>
                </pic:pic>
              </a:graphicData>
            </a:graphic>
            <wp14:sizeRelH relativeFrom="margin">
              <wp14:pctWidth>0</wp14:pctWidth>
            </wp14:sizeRelH>
            <wp14:sizeRelV relativeFrom="margin">
              <wp14:pctHeight>0</wp14:pctHeight>
            </wp14:sizeRelV>
          </wp:anchor>
        </w:drawing>
      </w:r>
    </w:p>
    <w:p w14:paraId="5EDFE2FC" w14:textId="56E48CC4" w:rsidR="00066538" w:rsidRDefault="00D8519E" w:rsidP="007E58D3">
      <w:pPr>
        <w:tabs>
          <w:tab w:val="left" w:pos="9356"/>
        </w:tabs>
        <w:spacing w:line="276" w:lineRule="auto"/>
        <w:ind w:right="184"/>
        <w:rPr>
          <w:rFonts w:ascii="Calibri" w:hAnsi="Calibri" w:cs="Arial"/>
          <w:bCs/>
          <w:color w:val="000000"/>
          <w:sz w:val="22"/>
          <w:szCs w:val="22"/>
          <w:u w:val="single"/>
        </w:rPr>
      </w:pPr>
      <w:r>
        <w:rPr>
          <w:rFonts w:ascii="Calibri" w:hAnsi="Calibri" w:cs="Arial"/>
          <w:bCs/>
          <w:color w:val="000000"/>
          <w:sz w:val="22"/>
          <w:szCs w:val="22"/>
          <w:u w:val="single"/>
        </w:rPr>
        <w:t>Langfassung</w:t>
      </w:r>
      <w:r w:rsidR="00066538">
        <w:rPr>
          <w:rFonts w:ascii="Calibri" w:hAnsi="Calibri" w:cs="Arial"/>
          <w:bCs/>
          <w:color w:val="000000"/>
          <w:sz w:val="22"/>
          <w:szCs w:val="22"/>
          <w:u w:val="single"/>
        </w:rPr>
        <w:t>:</w:t>
      </w:r>
    </w:p>
    <w:p w14:paraId="602DA6C1" w14:textId="7D7618C0" w:rsidR="00BB5342" w:rsidRPr="00BB5342" w:rsidRDefault="005F22AA" w:rsidP="00BB5342">
      <w:pPr>
        <w:spacing w:before="240"/>
        <w:rPr>
          <w:rFonts w:asciiTheme="minorHAnsi" w:hAnsiTheme="minorHAnsi" w:cstheme="minorHAnsi"/>
          <w:sz w:val="26"/>
          <w:szCs w:val="26"/>
        </w:rPr>
      </w:pPr>
      <w:r>
        <w:rPr>
          <w:rFonts w:asciiTheme="minorHAnsi" w:hAnsiTheme="minorHAnsi" w:cs="Arial"/>
          <w:color w:val="666666"/>
        </w:rPr>
        <w:br/>
      </w:r>
      <w:r w:rsidR="000F0FDB">
        <w:rPr>
          <w:rFonts w:asciiTheme="minorHAnsi" w:hAnsiTheme="minorHAnsi" w:cstheme="minorHAnsi"/>
          <w:sz w:val="26"/>
          <w:szCs w:val="26"/>
        </w:rPr>
        <w:br/>
      </w:r>
      <w:r w:rsidR="00D06993">
        <w:rPr>
          <w:rFonts w:asciiTheme="minorHAnsi" w:hAnsiTheme="minorHAnsi" w:cstheme="minorHAnsi"/>
          <w:sz w:val="26"/>
          <w:szCs w:val="26"/>
        </w:rPr>
        <w:br/>
      </w:r>
      <w:r w:rsidR="00BB5342" w:rsidRPr="00BB5342">
        <w:rPr>
          <w:rFonts w:asciiTheme="minorHAnsi" w:hAnsiTheme="minorHAnsi" w:cstheme="minorHAnsi"/>
          <w:sz w:val="26"/>
          <w:szCs w:val="26"/>
        </w:rPr>
        <w:t xml:space="preserve">Unternehmensgruppe feiert: 10 Jahre KOCO automotive, 22 Jahre KOCO MOTION </w:t>
      </w:r>
    </w:p>
    <w:p w14:paraId="526331C6" w14:textId="77777777" w:rsidR="00BB5342" w:rsidRPr="00BB5342" w:rsidRDefault="00BB5342" w:rsidP="00BB5342">
      <w:pPr>
        <w:spacing w:before="240"/>
        <w:rPr>
          <w:rFonts w:asciiTheme="minorHAnsi" w:hAnsiTheme="minorHAnsi" w:cstheme="minorHAnsi"/>
          <w:sz w:val="36"/>
          <w:szCs w:val="36"/>
        </w:rPr>
      </w:pPr>
      <w:r w:rsidRPr="00BB5342">
        <w:rPr>
          <w:rFonts w:asciiTheme="minorHAnsi" w:hAnsiTheme="minorHAnsi" w:cstheme="minorHAnsi"/>
          <w:sz w:val="36"/>
          <w:szCs w:val="36"/>
        </w:rPr>
        <w:t>Ein Jubiläum kommt selten allein</w:t>
      </w:r>
    </w:p>
    <w:p w14:paraId="427955D7" w14:textId="71EDE76A" w:rsidR="00BB5342" w:rsidRPr="00BB5342" w:rsidRDefault="00BB5342" w:rsidP="00BB5342">
      <w:pPr>
        <w:spacing w:before="240"/>
        <w:rPr>
          <w:rFonts w:asciiTheme="minorHAnsi" w:hAnsiTheme="minorHAnsi" w:cstheme="minorHAnsi"/>
          <w:b/>
          <w:bCs/>
        </w:rPr>
      </w:pPr>
      <w:r w:rsidRPr="00BB5342">
        <w:rPr>
          <w:rFonts w:asciiTheme="minorHAnsi" w:hAnsiTheme="minorHAnsi" w:cstheme="minorHAnsi"/>
          <w:b/>
          <w:bCs/>
        </w:rPr>
        <w:t xml:space="preserve">Die KOCO Unternehmensgruppe aus Dauchingen im Schwarzwald feiert in diesem Jahr gleich zwei Jubiläen: Während die KOCO MOTION GmbH </w:t>
      </w:r>
      <w:r w:rsidR="000F0FDB">
        <w:rPr>
          <w:rFonts w:asciiTheme="minorHAnsi" w:hAnsiTheme="minorHAnsi" w:cstheme="minorHAnsi"/>
          <w:b/>
          <w:bCs/>
        </w:rPr>
        <w:t xml:space="preserve">pandemiebedingt </w:t>
      </w:r>
      <w:r w:rsidRPr="00BB5342">
        <w:rPr>
          <w:rFonts w:asciiTheme="minorHAnsi" w:hAnsiTheme="minorHAnsi" w:cstheme="minorHAnsi"/>
          <w:b/>
          <w:bCs/>
        </w:rPr>
        <w:t xml:space="preserve">das 20-jährige Firmenjubiläum zum 22. Jahrestag nachholt, begeht die KOCO automotive GmbH ihren 10. Jahrestag. </w:t>
      </w:r>
    </w:p>
    <w:p w14:paraId="43DEFBF0" w14:textId="77777777" w:rsidR="00BB5342" w:rsidRPr="00BB5342" w:rsidRDefault="00BB5342" w:rsidP="00BB5342">
      <w:pPr>
        <w:pStyle w:val="Listenabsatz"/>
        <w:spacing w:before="240"/>
        <w:ind w:left="0"/>
        <w:rPr>
          <w:rFonts w:cstheme="minorHAnsi"/>
          <w:sz w:val="24"/>
          <w:szCs w:val="24"/>
        </w:rPr>
      </w:pPr>
      <w:r w:rsidRPr="00BB5342">
        <w:rPr>
          <w:rFonts w:cstheme="minorHAnsi"/>
          <w:sz w:val="24"/>
          <w:szCs w:val="24"/>
        </w:rPr>
        <w:t>22 Jahre KOCO MOTION</w:t>
      </w:r>
    </w:p>
    <w:p w14:paraId="5C73F011" w14:textId="77777777" w:rsidR="00BB5342" w:rsidRPr="00BB5342" w:rsidRDefault="00BB5342" w:rsidP="00BB5342">
      <w:pPr>
        <w:spacing w:before="240" w:line="276" w:lineRule="auto"/>
        <w:rPr>
          <w:rFonts w:asciiTheme="minorHAnsi" w:eastAsia="Calibri" w:hAnsiTheme="minorHAnsi" w:cstheme="minorHAnsi"/>
          <w:bCs/>
          <w:sz w:val="22"/>
          <w:szCs w:val="22"/>
        </w:rPr>
      </w:pPr>
      <w:r w:rsidRPr="00BB5342">
        <w:rPr>
          <w:rFonts w:asciiTheme="minorHAnsi" w:eastAsia="Calibri" w:hAnsiTheme="minorHAnsi" w:cstheme="minorHAnsi"/>
          <w:bCs/>
          <w:sz w:val="22"/>
          <w:szCs w:val="22"/>
        </w:rPr>
        <w:t xml:space="preserve">Im Jahr 2001 gründen Gerhard </w:t>
      </w:r>
      <w:r w:rsidRPr="00BB5342">
        <w:rPr>
          <w:rFonts w:asciiTheme="minorHAnsi" w:eastAsia="Calibri" w:hAnsiTheme="minorHAnsi" w:cstheme="minorHAnsi"/>
          <w:b/>
          <w:sz w:val="22"/>
          <w:szCs w:val="22"/>
        </w:rPr>
        <w:t>KO</w:t>
      </w:r>
      <w:r w:rsidRPr="00BB5342">
        <w:rPr>
          <w:rFonts w:asciiTheme="minorHAnsi" w:eastAsia="Calibri" w:hAnsiTheme="minorHAnsi" w:cstheme="minorHAnsi"/>
          <w:bCs/>
          <w:sz w:val="22"/>
          <w:szCs w:val="22"/>
        </w:rPr>
        <w:t xml:space="preserve">cherscheidt und David </w:t>
      </w:r>
      <w:r w:rsidRPr="00BB5342">
        <w:rPr>
          <w:rFonts w:asciiTheme="minorHAnsi" w:eastAsia="Calibri" w:hAnsiTheme="minorHAnsi" w:cstheme="minorHAnsi"/>
          <w:b/>
          <w:sz w:val="22"/>
          <w:szCs w:val="22"/>
        </w:rPr>
        <w:t>CO</w:t>
      </w:r>
      <w:r w:rsidRPr="00BB5342">
        <w:rPr>
          <w:rFonts w:asciiTheme="minorHAnsi" w:eastAsia="Calibri" w:hAnsiTheme="minorHAnsi" w:cstheme="minorHAnsi"/>
          <w:bCs/>
          <w:sz w:val="22"/>
          <w:szCs w:val="22"/>
        </w:rPr>
        <w:t xml:space="preserve">utu die Intelligent Motion Systems (IMS) Europe GmbH. Sie starten den europäischen Vertrieb von integrierten Schrittmotoren und Schrittmotor-Steuerungen der IMS Inc. Als 2007 die US-Partnergesellschaft IMS Inc. in die Schneider Electric Gruppe integriert wurde, haben die Geschäftspartner den deutschen Unternehmensteil umbenannt, welcher fortan unter dem Namen </w:t>
      </w:r>
      <w:r w:rsidRPr="00BB5342">
        <w:rPr>
          <w:rFonts w:asciiTheme="minorHAnsi" w:eastAsia="Calibri" w:hAnsiTheme="minorHAnsi" w:cstheme="minorHAnsi"/>
          <w:b/>
          <w:sz w:val="22"/>
          <w:szCs w:val="22"/>
        </w:rPr>
        <w:t>KOCO</w:t>
      </w:r>
      <w:r w:rsidRPr="00BB5342">
        <w:rPr>
          <w:rFonts w:asciiTheme="minorHAnsi" w:eastAsia="Calibri" w:hAnsiTheme="minorHAnsi" w:cstheme="minorHAnsi"/>
          <w:bCs/>
          <w:sz w:val="22"/>
          <w:szCs w:val="22"/>
        </w:rPr>
        <w:t xml:space="preserve"> MOTION GmbH firmiert. </w:t>
      </w:r>
    </w:p>
    <w:p w14:paraId="66CD99C2" w14:textId="77777777" w:rsidR="00BB5342" w:rsidRPr="00BB5342" w:rsidRDefault="00BB5342" w:rsidP="00BB5342">
      <w:pPr>
        <w:spacing w:before="240" w:line="276" w:lineRule="auto"/>
        <w:rPr>
          <w:rFonts w:asciiTheme="minorHAnsi" w:eastAsia="Calibri" w:hAnsiTheme="minorHAnsi" w:cstheme="minorHAnsi"/>
          <w:bCs/>
          <w:sz w:val="22"/>
          <w:szCs w:val="22"/>
        </w:rPr>
      </w:pPr>
      <w:r w:rsidRPr="00BB5342">
        <w:rPr>
          <w:rFonts w:asciiTheme="minorHAnsi" w:eastAsia="Calibri" w:hAnsiTheme="minorHAnsi" w:cstheme="minorHAnsi"/>
          <w:bCs/>
          <w:sz w:val="22"/>
          <w:szCs w:val="22"/>
        </w:rPr>
        <w:t>2015 wurde gemeinsam mit dem chinesischen Partner CONSTAR die KOCO-DC Motion im sonnigen Silicon Valley gegründet, um fortan auch dort den Markt erfolgreich gemeinsam zu bearbeiten. Zusammen mit der adlos AG in Liechtenstein entwickelte KOCO MOTION 2016 die KannMOTION Plattform.</w:t>
      </w:r>
      <w:r w:rsidRPr="00BB5342">
        <w:rPr>
          <w:rFonts w:asciiTheme="minorHAnsi" w:hAnsiTheme="minorHAnsi" w:cstheme="minorHAnsi"/>
          <w:sz w:val="22"/>
          <w:szCs w:val="22"/>
        </w:rPr>
        <w:t xml:space="preserve"> Mit diesem auf die Anwendung zugeschnittenen Servosystem lässt sich eine Vielzahl von individuellen, spezifischen Kunden-Anfragen bedienen.</w:t>
      </w:r>
    </w:p>
    <w:p w14:paraId="7890A2A8" w14:textId="77777777" w:rsidR="00BB5342" w:rsidRPr="00BB5342" w:rsidRDefault="00BB5342" w:rsidP="00BB5342">
      <w:pPr>
        <w:spacing w:before="240" w:line="276" w:lineRule="auto"/>
        <w:rPr>
          <w:rFonts w:asciiTheme="minorHAnsi" w:hAnsiTheme="minorHAnsi" w:cstheme="minorHAnsi"/>
          <w:sz w:val="22"/>
          <w:szCs w:val="22"/>
        </w:rPr>
      </w:pPr>
      <w:r w:rsidRPr="00BB5342">
        <w:rPr>
          <w:rFonts w:asciiTheme="minorHAnsi" w:hAnsiTheme="minorHAnsi" w:cstheme="minorHAnsi"/>
          <w:sz w:val="22"/>
          <w:szCs w:val="22"/>
        </w:rPr>
        <w:t xml:space="preserve">Die gemeinsame Entwicklung mit den Kunden steht im Fokus der langjährigen Mitarbeiter. Als Partner für Industrie und Handwerk im Bereich elektrischer Antriebstechnik unterstützt das Unternehmen seine Kunden bei der Auslegung der für ihre Anwendung optimalen Antriebslösung aus über einer Million Möglichkeiten. Dabei berücksichtigt das Team von erfahrenen Ingenieuren und Technikern nicht nur den Antrieb, sondern auch die elektrischen und mechanischen Schnittstellen. </w:t>
      </w:r>
    </w:p>
    <w:p w14:paraId="5FBCF88C" w14:textId="77777777" w:rsidR="00BB5342" w:rsidRPr="00BB5342" w:rsidRDefault="00BB5342" w:rsidP="00BB5342">
      <w:pPr>
        <w:spacing w:before="240" w:line="276" w:lineRule="auto"/>
        <w:rPr>
          <w:rFonts w:asciiTheme="minorHAnsi" w:hAnsiTheme="minorHAnsi" w:cstheme="minorHAnsi"/>
          <w:sz w:val="22"/>
          <w:szCs w:val="22"/>
        </w:rPr>
      </w:pPr>
      <w:r w:rsidRPr="00BB5342">
        <w:rPr>
          <w:rFonts w:asciiTheme="minorHAnsi" w:hAnsiTheme="minorHAnsi" w:cstheme="minorHAnsi"/>
          <w:sz w:val="22"/>
          <w:szCs w:val="22"/>
        </w:rPr>
        <w:t xml:space="preserve">Seit der Gründung sind bereits viele Millionen DC, BLDC, Schrittmotoren und Asynchronmotoren mit und ohne Getriebe in den unterschiedlichsten Anwendungen im Einsatz. Die Branchen sind dabei so vielfältig wie die Motoren selbst: Von Maschinenbau über Robotik, Smart Home, Gebäudetechnik bis hin zur Medizintechnik beispielsweise sind dem Einsatz der KOCO MOTION Antriebe keine Grenzen gesetzt. Das sorgt für ein stetiges Wachstum und macht schließlich den Erfolg des Jubilars aus. </w:t>
      </w:r>
    </w:p>
    <w:p w14:paraId="6F97F3E4" w14:textId="77777777" w:rsidR="00BB5342" w:rsidRPr="00BB5342" w:rsidRDefault="00BB5342" w:rsidP="00BB5342">
      <w:pPr>
        <w:spacing w:before="240"/>
        <w:rPr>
          <w:rFonts w:asciiTheme="minorHAnsi" w:hAnsiTheme="minorHAnsi" w:cstheme="minorHAnsi"/>
        </w:rPr>
      </w:pPr>
      <w:r w:rsidRPr="00BB5342">
        <w:rPr>
          <w:rFonts w:asciiTheme="minorHAnsi" w:hAnsiTheme="minorHAnsi" w:cstheme="minorHAnsi"/>
        </w:rPr>
        <w:t>10 Jahre KOCO automotive</w:t>
      </w:r>
    </w:p>
    <w:p w14:paraId="04B98F49" w14:textId="2A8B1EB4" w:rsidR="00830DF2" w:rsidRDefault="00BB5342" w:rsidP="00BB5342">
      <w:pPr>
        <w:spacing w:before="240" w:line="276" w:lineRule="auto"/>
        <w:rPr>
          <w:rFonts w:asciiTheme="minorHAnsi" w:hAnsiTheme="minorHAnsi" w:cstheme="minorHAnsi"/>
          <w:sz w:val="22"/>
          <w:szCs w:val="22"/>
        </w:rPr>
      </w:pPr>
      <w:r w:rsidRPr="00BB5342">
        <w:rPr>
          <w:rFonts w:asciiTheme="minorHAnsi" w:hAnsiTheme="minorHAnsi" w:cstheme="minorHAnsi"/>
          <w:sz w:val="22"/>
          <w:szCs w:val="22"/>
        </w:rPr>
        <w:t xml:space="preserve">Die KOCO automotive GmbH wurde am 22.03.2013 als Schwesterunternehmen der KOCO MOTION GmbH in Dauchingen gegründet. Als zertifizierter Partner für Entwicklung, Qualität und als zuverlässiger Lieferant unterstützt KOCO automotive Automobil-Hersteller und deren Zulieferer. Fünf </w:t>
      </w:r>
      <w:r w:rsidRPr="00BB5342">
        <w:rPr>
          <w:rFonts w:asciiTheme="minorHAnsi" w:hAnsiTheme="minorHAnsi" w:cstheme="minorHAnsi"/>
          <w:sz w:val="22"/>
          <w:szCs w:val="22"/>
        </w:rPr>
        <w:lastRenderedPageBreak/>
        <w:t>Mitarbeiter kümmern sich um die Abwicklung von Projekten. Darin meistern sie die Herausforderung, unterschiedlichste Klein- und Kleinstmotoren jederzeit kurzfristig auf aktuelle Anforderungen anzupassen.</w:t>
      </w:r>
    </w:p>
    <w:p w14:paraId="36259796" w14:textId="77777777" w:rsidR="000F0FDB" w:rsidRPr="00BB5342" w:rsidRDefault="000F0FDB" w:rsidP="00BB5342">
      <w:pPr>
        <w:spacing w:before="240" w:line="276" w:lineRule="auto"/>
        <w:rPr>
          <w:rFonts w:asciiTheme="minorHAnsi" w:hAnsiTheme="minorHAnsi" w:cstheme="minorHAnsi"/>
          <w:b/>
          <w:sz w:val="22"/>
          <w:szCs w:val="22"/>
        </w:rPr>
      </w:pPr>
    </w:p>
    <w:p w14:paraId="629FA81F" w14:textId="20D68522" w:rsidR="00B17890" w:rsidRPr="00BB5342" w:rsidRDefault="00BB5342" w:rsidP="00B17890">
      <w:pPr>
        <w:tabs>
          <w:tab w:val="left" w:pos="9356"/>
        </w:tabs>
        <w:ind w:right="184"/>
        <w:rPr>
          <w:rFonts w:ascii="Calibri" w:hAnsi="Calibri" w:cs="Calibri"/>
          <w:b/>
        </w:rPr>
      </w:pPr>
      <w:r w:rsidRPr="00BB5342">
        <w:rPr>
          <w:rFonts w:ascii="Calibri" w:hAnsi="Calibri" w:cs="Calibri"/>
          <w:b/>
        </w:rPr>
        <w:t>Bild:</w:t>
      </w:r>
    </w:p>
    <w:p w14:paraId="5F99E3FA" w14:textId="7D574564" w:rsidR="00B17890" w:rsidRDefault="00B17890" w:rsidP="00B17890">
      <w:pPr>
        <w:tabs>
          <w:tab w:val="left" w:pos="9356"/>
        </w:tabs>
        <w:ind w:right="184"/>
        <w:rPr>
          <w:rFonts w:ascii="Calibri" w:hAnsi="Calibri" w:cs="Calibri"/>
          <w:b/>
          <w:sz w:val="20"/>
          <w:szCs w:val="20"/>
        </w:rPr>
      </w:pPr>
    </w:p>
    <w:p w14:paraId="180DFC60" w14:textId="02E1EB8E" w:rsidR="00BB5342" w:rsidRDefault="00BB5342" w:rsidP="00B17890">
      <w:pPr>
        <w:tabs>
          <w:tab w:val="left" w:pos="9356"/>
        </w:tabs>
        <w:ind w:right="184"/>
        <w:rPr>
          <w:rFonts w:ascii="Calibri" w:hAnsi="Calibri" w:cs="Calibri"/>
          <w:b/>
          <w:sz w:val="20"/>
          <w:szCs w:val="20"/>
        </w:rPr>
      </w:pPr>
      <w:r>
        <w:rPr>
          <w:rFonts w:ascii="Calibri" w:hAnsi="Calibri" w:cs="Calibri"/>
          <w:b/>
          <w:noProof/>
          <w:sz w:val="20"/>
          <w:szCs w:val="20"/>
        </w:rPr>
        <w:drawing>
          <wp:inline distT="0" distB="0" distL="0" distR="0" wp14:anchorId="30165AAA" wp14:editId="0C027991">
            <wp:extent cx="1905000" cy="13525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9">
                      <a:extLst>
                        <a:ext uri="{28A0092B-C50C-407E-A947-70E740481C1C}">
                          <a14:useLocalDpi xmlns:a14="http://schemas.microsoft.com/office/drawing/2010/main" val="0"/>
                        </a:ext>
                      </a:extLst>
                    </a:blip>
                    <a:stretch>
                      <a:fillRect/>
                    </a:stretch>
                  </pic:blipFill>
                  <pic:spPr>
                    <a:xfrm>
                      <a:off x="0" y="0"/>
                      <a:ext cx="1905000" cy="1352550"/>
                    </a:xfrm>
                    <a:prstGeom prst="rect">
                      <a:avLst/>
                    </a:prstGeom>
                  </pic:spPr>
                </pic:pic>
              </a:graphicData>
            </a:graphic>
          </wp:inline>
        </w:drawing>
      </w:r>
    </w:p>
    <w:p w14:paraId="38FE515A" w14:textId="77777777" w:rsidR="00BB5342" w:rsidRDefault="00BB5342" w:rsidP="00B17890">
      <w:pPr>
        <w:tabs>
          <w:tab w:val="left" w:pos="9356"/>
        </w:tabs>
        <w:ind w:right="184"/>
        <w:rPr>
          <w:rFonts w:ascii="Calibri" w:hAnsi="Calibri" w:cs="Calibri"/>
          <w:b/>
          <w:sz w:val="20"/>
          <w:szCs w:val="20"/>
        </w:rPr>
      </w:pPr>
    </w:p>
    <w:p w14:paraId="5256D56F" w14:textId="0A66C387" w:rsidR="00DF17B1" w:rsidRDefault="00BB5342" w:rsidP="00B17890">
      <w:pPr>
        <w:tabs>
          <w:tab w:val="left" w:pos="9356"/>
        </w:tabs>
        <w:ind w:right="184"/>
        <w:rPr>
          <w:rFonts w:ascii="Calibri" w:hAnsi="Calibri" w:cs="Calibri"/>
          <w:b/>
          <w:sz w:val="20"/>
          <w:szCs w:val="20"/>
        </w:rPr>
      </w:pPr>
      <w:r>
        <w:rPr>
          <w:rFonts w:ascii="Calibri" w:hAnsi="Calibri" w:cs="Calibri"/>
          <w:b/>
          <w:sz w:val="20"/>
          <w:szCs w:val="20"/>
        </w:rPr>
        <w:t>Jubilaeum</w:t>
      </w:r>
      <w:r w:rsidR="00DF17B1">
        <w:rPr>
          <w:rFonts w:ascii="Calibri" w:hAnsi="Calibri" w:cs="Calibri"/>
          <w:b/>
          <w:sz w:val="20"/>
          <w:szCs w:val="20"/>
        </w:rPr>
        <w:t xml:space="preserve">.jpg: </w:t>
      </w:r>
      <w:r>
        <w:rPr>
          <w:rFonts w:ascii="Calibri" w:hAnsi="Calibri" w:cs="Calibri"/>
          <w:b/>
          <w:sz w:val="20"/>
          <w:szCs w:val="20"/>
        </w:rPr>
        <w:t>Die beiden Geschäftsführer: Dr. Gerrit Kocherscheidt (l.) und Olaf Kämmerling</w:t>
      </w:r>
      <w:r w:rsidR="00DF17B1" w:rsidRPr="00B17890">
        <w:rPr>
          <w:rFonts w:ascii="Calibri" w:hAnsi="Calibri" w:cs="Calibri"/>
          <w:b/>
          <w:sz w:val="20"/>
          <w:szCs w:val="20"/>
        </w:rPr>
        <w:t>.</w:t>
      </w:r>
    </w:p>
    <w:p w14:paraId="604482C4" w14:textId="77777777" w:rsidR="00B17890" w:rsidRDefault="00B17890" w:rsidP="00B17890">
      <w:pPr>
        <w:tabs>
          <w:tab w:val="left" w:pos="9356"/>
        </w:tabs>
        <w:ind w:right="184"/>
        <w:rPr>
          <w:rFonts w:ascii="Calibri" w:hAnsi="Calibri" w:cs="Calibri"/>
          <w:b/>
          <w:sz w:val="20"/>
          <w:szCs w:val="20"/>
        </w:rPr>
      </w:pPr>
    </w:p>
    <w:p w14:paraId="0B3A8A32" w14:textId="5577C273" w:rsidR="00830DF2" w:rsidRDefault="00830DF2" w:rsidP="00DF17B1">
      <w:pPr>
        <w:tabs>
          <w:tab w:val="left" w:pos="9356"/>
        </w:tabs>
        <w:spacing w:line="276" w:lineRule="auto"/>
        <w:ind w:right="184"/>
        <w:rPr>
          <w:rFonts w:ascii="Calibri" w:hAnsi="Calibri" w:cs="Calibri"/>
          <w:b/>
          <w:sz w:val="20"/>
          <w:szCs w:val="20"/>
        </w:rPr>
      </w:pPr>
    </w:p>
    <w:p w14:paraId="688DF1DB" w14:textId="77777777" w:rsidR="00BB5342" w:rsidRDefault="00BB5342" w:rsidP="009F66C8">
      <w:pPr>
        <w:spacing w:before="240" w:line="276" w:lineRule="auto"/>
        <w:rPr>
          <w:rFonts w:ascii="Calibri" w:hAnsi="Calibri"/>
          <w:sz w:val="28"/>
          <w:szCs w:val="28"/>
          <w:lang w:val="en-US"/>
        </w:rPr>
      </w:pPr>
    </w:p>
    <w:p w14:paraId="48077EE2" w14:textId="2E32A919" w:rsidR="009F66C8" w:rsidRDefault="009F66C8" w:rsidP="009F66C8">
      <w:pPr>
        <w:spacing w:before="240" w:line="276" w:lineRule="auto"/>
        <w:rPr>
          <w:rFonts w:ascii="Calibri" w:hAnsi="Calibri"/>
          <w:b/>
          <w:bCs/>
          <w:lang w:val="en-US"/>
        </w:rPr>
      </w:pPr>
      <w:r w:rsidRPr="00AB446F">
        <w:rPr>
          <w:rFonts w:ascii="Calibri" w:hAnsi="Calibri"/>
          <w:sz w:val="28"/>
          <w:szCs w:val="28"/>
          <w:lang w:val="en-US"/>
        </w:rPr>
        <w:t>Social</w:t>
      </w:r>
      <w:r w:rsidRPr="00183EE0">
        <w:rPr>
          <w:rFonts w:ascii="Calibri" w:hAnsi="Calibri"/>
          <w:lang w:val="en-US"/>
        </w:rPr>
        <w:t xml:space="preserve"> </w:t>
      </w:r>
      <w:r w:rsidRPr="00AB446F">
        <w:rPr>
          <w:rFonts w:ascii="Calibri" w:hAnsi="Calibri"/>
          <w:sz w:val="28"/>
          <w:szCs w:val="28"/>
          <w:lang w:val="en-US"/>
        </w:rPr>
        <w:t>Media</w:t>
      </w:r>
      <w:r>
        <w:rPr>
          <w:rFonts w:ascii="Calibri" w:hAnsi="Calibri"/>
          <w:lang w:val="en-US"/>
        </w:rPr>
        <w:t>:</w:t>
      </w:r>
    </w:p>
    <w:p w14:paraId="629B7852" w14:textId="77777777" w:rsidR="009F66C8" w:rsidRDefault="009F66C8" w:rsidP="009F66C8">
      <w:pPr>
        <w:pStyle w:val="berschrift4"/>
        <w:spacing w:line="276" w:lineRule="auto"/>
        <w:ind w:left="0"/>
        <w:rPr>
          <w:rFonts w:ascii="Calibri" w:hAnsi="Calibri"/>
          <w:b w:val="0"/>
          <w:bCs w:val="0"/>
          <w:lang w:val="en-US"/>
        </w:rPr>
      </w:pPr>
    </w:p>
    <w:p w14:paraId="0163C1ED" w14:textId="77777777" w:rsidR="009F66C8" w:rsidRPr="00183EE0" w:rsidRDefault="009F66C8" w:rsidP="009F66C8">
      <w:pPr>
        <w:pStyle w:val="berschrift4"/>
        <w:spacing w:line="276" w:lineRule="auto"/>
        <w:ind w:left="0"/>
        <w:rPr>
          <w:rFonts w:asciiTheme="minorHAnsi" w:hAnsiTheme="minorHAnsi" w:cstheme="minorHAnsi"/>
          <w:b w:val="0"/>
          <w:bCs w:val="0"/>
          <w:lang w:val="en-US"/>
        </w:rPr>
      </w:pPr>
      <w:r w:rsidRPr="00183EE0">
        <w:rPr>
          <w:rFonts w:ascii="Calibri" w:hAnsi="Calibri"/>
          <w:b w:val="0"/>
          <w:bCs w:val="0"/>
          <w:lang w:val="en-US"/>
        </w:rPr>
        <w:t xml:space="preserve">Facebook: </w:t>
      </w:r>
      <w:r w:rsidRPr="00183EE0">
        <w:rPr>
          <w:rFonts w:ascii="Calibri" w:hAnsi="Calibri"/>
          <w:b w:val="0"/>
          <w:bCs w:val="0"/>
          <w:lang w:val="en-US"/>
        </w:rPr>
        <w:tab/>
      </w:r>
      <w:hyperlink r:id="rId10" w:history="1">
        <w:r w:rsidRPr="00996026">
          <w:rPr>
            <w:rStyle w:val="Hyperlink"/>
            <w:rFonts w:asciiTheme="minorHAnsi" w:hAnsiTheme="minorHAnsi" w:cstheme="minorHAnsi"/>
            <w:b w:val="0"/>
            <w:bCs w:val="0"/>
            <w:lang w:val="en-US"/>
          </w:rPr>
          <w:t>https://www.facebook.com/kocomotion</w:t>
        </w:r>
      </w:hyperlink>
      <w:r w:rsidRPr="00183EE0">
        <w:rPr>
          <w:rFonts w:asciiTheme="minorHAnsi" w:hAnsiTheme="minorHAnsi" w:cstheme="minorHAnsi"/>
          <w:b w:val="0"/>
          <w:bCs w:val="0"/>
          <w:lang w:val="en-US"/>
        </w:rPr>
        <w:t xml:space="preserve"> @</w:t>
      </w:r>
      <w:r>
        <w:rPr>
          <w:rFonts w:asciiTheme="minorHAnsi" w:hAnsiTheme="minorHAnsi" w:cstheme="minorHAnsi"/>
          <w:b w:val="0"/>
          <w:bCs w:val="0"/>
          <w:lang w:val="en-US"/>
        </w:rPr>
        <w:t>kocomotion</w:t>
      </w:r>
    </w:p>
    <w:p w14:paraId="6B13564B" w14:textId="77777777" w:rsidR="009F66C8" w:rsidRPr="00183EE0" w:rsidRDefault="009F66C8" w:rsidP="009F66C8">
      <w:pPr>
        <w:pStyle w:val="Textkrper"/>
        <w:spacing w:before="240"/>
        <w:rPr>
          <w:rFonts w:asciiTheme="minorHAnsi" w:hAnsiTheme="minorHAnsi" w:cstheme="minorHAnsi"/>
          <w:sz w:val="24"/>
          <w:szCs w:val="24"/>
          <w:lang w:val="en-US"/>
        </w:rPr>
      </w:pPr>
      <w:r w:rsidRPr="00183EE0">
        <w:rPr>
          <w:rFonts w:asciiTheme="minorHAnsi" w:hAnsiTheme="minorHAnsi" w:cstheme="minorHAnsi"/>
          <w:sz w:val="24"/>
          <w:szCs w:val="24"/>
          <w:lang w:val="en-US"/>
        </w:rPr>
        <w:t xml:space="preserve">Twitter: </w:t>
      </w:r>
      <w:r w:rsidRPr="00183EE0">
        <w:rPr>
          <w:rFonts w:asciiTheme="minorHAnsi" w:hAnsiTheme="minorHAnsi" w:cstheme="minorHAnsi"/>
          <w:sz w:val="24"/>
          <w:szCs w:val="24"/>
          <w:lang w:val="en-US"/>
        </w:rPr>
        <w:tab/>
      </w:r>
      <w:hyperlink r:id="rId11" w:history="1">
        <w:r w:rsidRPr="0063101D">
          <w:rPr>
            <w:rStyle w:val="Hyperlink"/>
            <w:rFonts w:asciiTheme="minorHAnsi" w:hAnsiTheme="minorHAnsi" w:cstheme="minorHAnsi"/>
            <w:sz w:val="24"/>
            <w:szCs w:val="24"/>
            <w:lang w:val="en-US"/>
          </w:rPr>
          <w:t>https://twitter.com/kocomotion</w:t>
        </w:r>
      </w:hyperlink>
      <w:r w:rsidRPr="00183EE0">
        <w:rPr>
          <w:rFonts w:asciiTheme="minorHAnsi" w:hAnsiTheme="minorHAnsi" w:cstheme="minorHAnsi"/>
          <w:sz w:val="24"/>
          <w:szCs w:val="24"/>
          <w:lang w:val="en-US"/>
        </w:rPr>
        <w:t xml:space="preserve"> @</w:t>
      </w:r>
      <w:r>
        <w:rPr>
          <w:rFonts w:asciiTheme="minorHAnsi" w:hAnsiTheme="minorHAnsi" w:cstheme="minorHAnsi"/>
          <w:sz w:val="24"/>
          <w:szCs w:val="24"/>
          <w:lang w:val="en-US"/>
        </w:rPr>
        <w:t>kocomotion</w:t>
      </w:r>
    </w:p>
    <w:p w14:paraId="5FE27A19" w14:textId="77777777" w:rsidR="009F66C8" w:rsidRPr="00996026" w:rsidRDefault="009F66C8" w:rsidP="009F66C8">
      <w:pPr>
        <w:pStyle w:val="Textkrper"/>
        <w:spacing w:before="240"/>
        <w:rPr>
          <w:rFonts w:asciiTheme="minorHAnsi" w:hAnsiTheme="minorHAnsi" w:cstheme="minorHAnsi"/>
          <w:sz w:val="24"/>
          <w:szCs w:val="24"/>
        </w:rPr>
      </w:pPr>
      <w:proofErr w:type="spellStart"/>
      <w:r w:rsidRPr="00996026">
        <w:rPr>
          <w:rFonts w:asciiTheme="minorHAnsi" w:hAnsiTheme="minorHAnsi" w:cstheme="minorHAnsi"/>
          <w:sz w:val="24"/>
          <w:szCs w:val="24"/>
        </w:rPr>
        <w:t>Youtube</w:t>
      </w:r>
      <w:proofErr w:type="spellEnd"/>
      <w:r w:rsidRPr="00996026">
        <w:rPr>
          <w:rFonts w:asciiTheme="minorHAnsi" w:hAnsiTheme="minorHAnsi" w:cstheme="minorHAnsi"/>
          <w:sz w:val="24"/>
          <w:szCs w:val="24"/>
        </w:rPr>
        <w:t xml:space="preserve">: </w:t>
      </w:r>
      <w:r w:rsidRPr="00996026">
        <w:rPr>
          <w:rFonts w:asciiTheme="minorHAnsi" w:hAnsiTheme="minorHAnsi" w:cstheme="minorHAnsi"/>
          <w:sz w:val="24"/>
          <w:szCs w:val="24"/>
        </w:rPr>
        <w:tab/>
      </w:r>
      <w:hyperlink r:id="rId12" w:history="1">
        <w:r w:rsidRPr="00996026">
          <w:rPr>
            <w:rStyle w:val="Hyperlink"/>
            <w:rFonts w:asciiTheme="minorHAnsi" w:hAnsiTheme="minorHAnsi" w:cstheme="minorHAnsi"/>
            <w:sz w:val="24"/>
            <w:szCs w:val="24"/>
          </w:rPr>
          <w:t>https://www.youtube.com</w:t>
        </w:r>
        <w:r w:rsidRPr="00996026">
          <w:t xml:space="preserve"> </w:t>
        </w:r>
        <w:r w:rsidRPr="00996026">
          <w:rPr>
            <w:rStyle w:val="Hyperlink"/>
            <w:rFonts w:asciiTheme="minorHAnsi" w:hAnsiTheme="minorHAnsi" w:cstheme="minorHAnsi"/>
            <w:sz w:val="24"/>
            <w:szCs w:val="24"/>
          </w:rPr>
          <w:t>/</w:t>
        </w:r>
        <w:proofErr w:type="spellStart"/>
        <w:r w:rsidRPr="00996026">
          <w:rPr>
            <w:rStyle w:val="Hyperlink"/>
            <w:rFonts w:asciiTheme="minorHAnsi" w:hAnsiTheme="minorHAnsi" w:cstheme="minorHAnsi"/>
            <w:sz w:val="24"/>
            <w:szCs w:val="24"/>
          </w:rPr>
          <w:t>user</w:t>
        </w:r>
        <w:proofErr w:type="spellEnd"/>
        <w:r w:rsidRPr="00996026">
          <w:rPr>
            <w:rStyle w:val="Hyperlink"/>
            <w:rFonts w:asciiTheme="minorHAnsi" w:hAnsiTheme="minorHAnsi" w:cstheme="minorHAnsi"/>
            <w:sz w:val="24"/>
            <w:szCs w:val="24"/>
          </w:rPr>
          <w:t>/</w:t>
        </w:r>
        <w:proofErr w:type="spellStart"/>
        <w:r w:rsidRPr="00996026">
          <w:rPr>
            <w:rStyle w:val="Hyperlink"/>
            <w:rFonts w:asciiTheme="minorHAnsi" w:hAnsiTheme="minorHAnsi" w:cstheme="minorHAnsi"/>
            <w:sz w:val="24"/>
            <w:szCs w:val="24"/>
          </w:rPr>
          <w:t>kocomotionantriebe?gl</w:t>
        </w:r>
        <w:proofErr w:type="spellEnd"/>
        <w:r w:rsidRPr="00996026">
          <w:rPr>
            <w:rStyle w:val="Hyperlink"/>
            <w:rFonts w:asciiTheme="minorHAnsi" w:hAnsiTheme="minorHAnsi" w:cstheme="minorHAnsi"/>
            <w:sz w:val="24"/>
            <w:szCs w:val="24"/>
          </w:rPr>
          <w:t>=DE</w:t>
        </w:r>
      </w:hyperlink>
    </w:p>
    <w:p w14:paraId="14F444A2" w14:textId="77777777" w:rsidR="006F2FC9" w:rsidRPr="006F2FC9" w:rsidRDefault="006F2FC9" w:rsidP="006F2FC9"/>
    <w:p w14:paraId="7EF20B72" w14:textId="77777777" w:rsidR="00933E8C" w:rsidRDefault="00933E8C" w:rsidP="00646F6B">
      <w:pPr>
        <w:pStyle w:val="berschrift4"/>
        <w:tabs>
          <w:tab w:val="left" w:pos="9356"/>
        </w:tabs>
        <w:spacing w:line="276" w:lineRule="auto"/>
        <w:ind w:left="0" w:right="184"/>
        <w:rPr>
          <w:rFonts w:ascii="Calibri" w:hAnsi="Calibri"/>
          <w:b w:val="0"/>
          <w:sz w:val="22"/>
          <w:szCs w:val="22"/>
          <w:u w:val="single"/>
        </w:rPr>
      </w:pPr>
    </w:p>
    <w:p w14:paraId="7CC4A0E3" w14:textId="77777777" w:rsidR="00933E8C" w:rsidRDefault="00933E8C" w:rsidP="00646F6B">
      <w:pPr>
        <w:pStyle w:val="berschrift4"/>
        <w:tabs>
          <w:tab w:val="left" w:pos="9356"/>
        </w:tabs>
        <w:spacing w:line="276" w:lineRule="auto"/>
        <w:ind w:left="0" w:right="184"/>
        <w:rPr>
          <w:rFonts w:ascii="Calibri" w:hAnsi="Calibri"/>
          <w:b w:val="0"/>
          <w:sz w:val="22"/>
          <w:szCs w:val="22"/>
          <w:u w:val="single"/>
        </w:rPr>
      </w:pPr>
    </w:p>
    <w:p w14:paraId="759F6DF0" w14:textId="77777777" w:rsidR="00933E8C" w:rsidRDefault="00933E8C" w:rsidP="00646F6B">
      <w:pPr>
        <w:pStyle w:val="berschrift4"/>
        <w:tabs>
          <w:tab w:val="left" w:pos="9356"/>
        </w:tabs>
        <w:spacing w:line="276" w:lineRule="auto"/>
        <w:ind w:left="0" w:right="184"/>
        <w:rPr>
          <w:rFonts w:ascii="Calibri" w:hAnsi="Calibri"/>
          <w:b w:val="0"/>
          <w:sz w:val="22"/>
          <w:szCs w:val="22"/>
          <w:u w:val="single"/>
        </w:rPr>
      </w:pPr>
    </w:p>
    <w:p w14:paraId="1FCDCE51" w14:textId="77777777" w:rsidR="00933E8C" w:rsidRDefault="00933E8C" w:rsidP="00646F6B">
      <w:pPr>
        <w:pStyle w:val="berschrift4"/>
        <w:tabs>
          <w:tab w:val="left" w:pos="9356"/>
        </w:tabs>
        <w:spacing w:line="276" w:lineRule="auto"/>
        <w:ind w:left="0" w:right="184"/>
        <w:rPr>
          <w:rFonts w:ascii="Calibri" w:hAnsi="Calibri"/>
          <w:b w:val="0"/>
          <w:sz w:val="22"/>
          <w:szCs w:val="22"/>
          <w:u w:val="single"/>
        </w:rPr>
      </w:pPr>
    </w:p>
    <w:p w14:paraId="7492D473" w14:textId="77777777" w:rsidR="00933E8C" w:rsidRPr="00933E8C" w:rsidRDefault="00933E8C" w:rsidP="00933E8C"/>
    <w:p w14:paraId="11AB7961" w14:textId="77777777" w:rsidR="00933E8C" w:rsidRDefault="00933E8C" w:rsidP="00646F6B">
      <w:pPr>
        <w:pStyle w:val="berschrift4"/>
        <w:tabs>
          <w:tab w:val="left" w:pos="9356"/>
        </w:tabs>
        <w:spacing w:line="276" w:lineRule="auto"/>
        <w:ind w:left="0" w:right="184"/>
        <w:rPr>
          <w:rFonts w:ascii="Calibri" w:hAnsi="Calibri"/>
          <w:b w:val="0"/>
          <w:sz w:val="22"/>
          <w:szCs w:val="22"/>
          <w:u w:val="single"/>
        </w:rPr>
      </w:pPr>
    </w:p>
    <w:p w14:paraId="41084754" w14:textId="77777777" w:rsidR="00933E8C" w:rsidRDefault="00933E8C" w:rsidP="00646F6B">
      <w:pPr>
        <w:pStyle w:val="berschrift4"/>
        <w:tabs>
          <w:tab w:val="left" w:pos="9356"/>
        </w:tabs>
        <w:spacing w:line="276" w:lineRule="auto"/>
        <w:ind w:left="0" w:right="184"/>
        <w:rPr>
          <w:rFonts w:ascii="Calibri" w:hAnsi="Calibri"/>
          <w:b w:val="0"/>
          <w:sz w:val="22"/>
          <w:szCs w:val="22"/>
          <w:u w:val="single"/>
        </w:rPr>
      </w:pPr>
    </w:p>
    <w:p w14:paraId="62C1D26F" w14:textId="7A5C4677" w:rsidR="00646F6B" w:rsidRDefault="00646F6B" w:rsidP="00646F6B">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t>Kontakt:</w:t>
      </w:r>
    </w:p>
    <w:p w14:paraId="40B2DDEA" w14:textId="77777777" w:rsidR="00646F6B" w:rsidRPr="003C2404" w:rsidRDefault="00646F6B" w:rsidP="00646F6B"/>
    <w:p w14:paraId="28F841EF" w14:textId="77777777" w:rsidR="00646F6B" w:rsidRDefault="00646F6B" w:rsidP="00646F6B">
      <w:pPr>
        <w:pStyle w:val="berschrift4"/>
        <w:tabs>
          <w:tab w:val="left" w:pos="9356"/>
        </w:tabs>
        <w:spacing w:line="276" w:lineRule="auto"/>
        <w:ind w:left="0" w:right="184"/>
        <w:rPr>
          <w:rFonts w:ascii="Calibri" w:hAnsi="Calibri"/>
          <w:sz w:val="22"/>
          <w:szCs w:val="22"/>
        </w:rPr>
      </w:pPr>
      <w:r>
        <w:rPr>
          <w:rFonts w:ascii="Calibri" w:hAnsi="Calibri"/>
          <w:b w:val="0"/>
          <w:sz w:val="22"/>
          <w:szCs w:val="22"/>
        </w:rPr>
        <w:t xml:space="preserve">KOCO MOTION GmbH, </w:t>
      </w:r>
      <w:proofErr w:type="spellStart"/>
      <w:r>
        <w:rPr>
          <w:rFonts w:ascii="Calibri" w:hAnsi="Calibri"/>
          <w:b w:val="0"/>
          <w:sz w:val="22"/>
          <w:szCs w:val="22"/>
        </w:rPr>
        <w:t>Niedereschacher</w:t>
      </w:r>
      <w:proofErr w:type="spellEnd"/>
      <w:r>
        <w:rPr>
          <w:rFonts w:ascii="Calibri" w:hAnsi="Calibri"/>
          <w:b w:val="0"/>
          <w:sz w:val="22"/>
          <w:szCs w:val="22"/>
        </w:rPr>
        <w:t xml:space="preserve"> Str. 54, 78083 Dauchingen</w:t>
      </w:r>
    </w:p>
    <w:p w14:paraId="57064531" w14:textId="77777777" w:rsidR="00646F6B" w:rsidRDefault="00646F6B" w:rsidP="00646F6B">
      <w:pPr>
        <w:tabs>
          <w:tab w:val="left" w:pos="9356"/>
        </w:tabs>
        <w:spacing w:line="276" w:lineRule="auto"/>
        <w:ind w:right="184"/>
        <w:rPr>
          <w:rFonts w:ascii="Calibri" w:hAnsi="Calibri" w:cs="Arial"/>
          <w:sz w:val="22"/>
          <w:szCs w:val="22"/>
        </w:rPr>
      </w:pPr>
      <w:r>
        <w:rPr>
          <w:rFonts w:ascii="Calibri" w:hAnsi="Calibri" w:cs="Arial"/>
          <w:sz w:val="22"/>
          <w:szCs w:val="22"/>
        </w:rPr>
        <w:t>Tel.: 07720 / 995 858-0, Fax: 07720 / 995858-9</w:t>
      </w:r>
    </w:p>
    <w:p w14:paraId="26993AB3" w14:textId="75A54458" w:rsidR="00646F6B" w:rsidRDefault="00646F6B" w:rsidP="00646F6B">
      <w:pPr>
        <w:tabs>
          <w:tab w:val="left" w:pos="9356"/>
        </w:tabs>
        <w:spacing w:line="276" w:lineRule="auto"/>
        <w:ind w:right="184"/>
        <w:rPr>
          <w:rStyle w:val="Hyperlink"/>
          <w:rFonts w:ascii="Calibri" w:hAnsi="Calibri" w:cs="Arial"/>
          <w:sz w:val="22"/>
          <w:szCs w:val="22"/>
        </w:rPr>
      </w:pPr>
      <w:r>
        <w:rPr>
          <w:rFonts w:ascii="Calibri" w:hAnsi="Calibri" w:cs="Arial"/>
          <w:sz w:val="22"/>
          <w:szCs w:val="22"/>
        </w:rPr>
        <w:t xml:space="preserve">E-Mail: </w:t>
      </w:r>
      <w:hyperlink r:id="rId13" w:history="1">
        <w:r>
          <w:rPr>
            <w:rStyle w:val="Hyperlink"/>
            <w:rFonts w:ascii="Calibri" w:hAnsi="Calibri" w:cs="Arial"/>
            <w:sz w:val="22"/>
            <w:szCs w:val="22"/>
          </w:rPr>
          <w:t>info@kocomotion.de</w:t>
        </w:r>
      </w:hyperlink>
      <w:r>
        <w:rPr>
          <w:rFonts w:ascii="Calibri" w:hAnsi="Calibri" w:cs="Arial"/>
          <w:sz w:val="22"/>
          <w:szCs w:val="22"/>
        </w:rPr>
        <w:t xml:space="preserve">, Web: </w:t>
      </w:r>
      <w:hyperlink r:id="rId14" w:history="1">
        <w:r>
          <w:rPr>
            <w:rStyle w:val="Hyperlink"/>
            <w:rFonts w:ascii="Calibri" w:hAnsi="Calibri" w:cs="Arial"/>
            <w:sz w:val="22"/>
            <w:szCs w:val="22"/>
          </w:rPr>
          <w:t>www.kocomotion.de</w:t>
        </w:r>
      </w:hyperlink>
    </w:p>
    <w:p w14:paraId="603BD436" w14:textId="77777777" w:rsidR="00933E8C" w:rsidRDefault="00933E8C" w:rsidP="00646F6B">
      <w:pPr>
        <w:tabs>
          <w:tab w:val="left" w:pos="9356"/>
        </w:tabs>
        <w:spacing w:line="276" w:lineRule="auto"/>
        <w:ind w:right="184"/>
        <w:rPr>
          <w:rFonts w:ascii="Calibri" w:hAnsi="Calibri" w:cs="Arial"/>
          <w:sz w:val="22"/>
          <w:szCs w:val="22"/>
        </w:rPr>
      </w:pPr>
    </w:p>
    <w:p w14:paraId="5F6DACF5" w14:textId="77777777" w:rsidR="00646F6B" w:rsidRDefault="00646F6B" w:rsidP="00646F6B">
      <w:pPr>
        <w:tabs>
          <w:tab w:val="left" w:pos="9356"/>
        </w:tabs>
        <w:spacing w:line="276" w:lineRule="auto"/>
        <w:ind w:right="184"/>
        <w:rPr>
          <w:rFonts w:ascii="Calibri" w:hAnsi="Calibri" w:cs="Arial"/>
          <w:sz w:val="22"/>
          <w:szCs w:val="22"/>
        </w:rPr>
      </w:pPr>
    </w:p>
    <w:p w14:paraId="12CE7350" w14:textId="77777777" w:rsidR="00646F6B" w:rsidRDefault="00646F6B" w:rsidP="00646F6B">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14:paraId="152A857A" w14:textId="77777777" w:rsidR="00646F6B" w:rsidRDefault="00646F6B" w:rsidP="00646F6B">
      <w:pPr>
        <w:tabs>
          <w:tab w:val="left" w:pos="9356"/>
        </w:tabs>
        <w:spacing w:line="276" w:lineRule="auto"/>
        <w:ind w:right="184"/>
        <w:rPr>
          <w:rFonts w:ascii="Calibri" w:hAnsi="Calibri" w:cs="Arial"/>
          <w:sz w:val="22"/>
          <w:szCs w:val="22"/>
        </w:rPr>
      </w:pPr>
    </w:p>
    <w:p w14:paraId="6E813EE8" w14:textId="77777777" w:rsidR="00BB5342" w:rsidRPr="00083214" w:rsidRDefault="00BB5342" w:rsidP="00BB5342">
      <w:pPr>
        <w:tabs>
          <w:tab w:val="left" w:pos="9356"/>
        </w:tabs>
        <w:rPr>
          <w:rFonts w:ascii="Calibri" w:hAnsi="Calibri"/>
          <w:color w:val="FF0000"/>
          <w:sz w:val="22"/>
          <w:szCs w:val="22"/>
        </w:rPr>
      </w:pPr>
      <w:r>
        <w:rPr>
          <w:sz w:val="18"/>
          <w:szCs w:val="18"/>
        </w:rPr>
        <w:t>----------------------------------------------------------------------------------------------------------------------------------------------------</w:t>
      </w:r>
      <w:r w:rsidRPr="003C2404">
        <w:rPr>
          <w:rFonts w:ascii="Calibri" w:hAnsi="Calibri"/>
          <w:sz w:val="22"/>
          <w:szCs w:val="22"/>
        </w:rPr>
        <w:t xml:space="preserve">Presse Service Büro GbR, </w:t>
      </w:r>
      <w:proofErr w:type="spellStart"/>
      <w:r>
        <w:rPr>
          <w:rFonts w:ascii="Calibri" w:hAnsi="Calibri"/>
          <w:sz w:val="22"/>
          <w:szCs w:val="22"/>
        </w:rPr>
        <w:t>Sirchenrieder</w:t>
      </w:r>
      <w:proofErr w:type="spellEnd"/>
      <w:r>
        <w:rPr>
          <w:rFonts w:ascii="Calibri" w:hAnsi="Calibri"/>
          <w:sz w:val="22"/>
          <w:szCs w:val="22"/>
        </w:rPr>
        <w:t xml:space="preserve"> Str. 4</w:t>
      </w:r>
      <w:r w:rsidRPr="003C2404">
        <w:rPr>
          <w:rFonts w:ascii="Calibri" w:hAnsi="Calibri"/>
          <w:sz w:val="22"/>
          <w:szCs w:val="22"/>
        </w:rPr>
        <w:t>, 8</w:t>
      </w:r>
      <w:r>
        <w:rPr>
          <w:rFonts w:ascii="Calibri" w:hAnsi="Calibri"/>
          <w:sz w:val="22"/>
          <w:szCs w:val="22"/>
        </w:rPr>
        <w:t>6510 Ried</w:t>
      </w:r>
      <w:r w:rsidRPr="003C2404">
        <w:rPr>
          <w:rFonts w:ascii="Calibri" w:hAnsi="Calibri"/>
          <w:sz w:val="22"/>
          <w:szCs w:val="22"/>
        </w:rPr>
        <w:t>, Tel.: +49 8</w:t>
      </w:r>
      <w:r>
        <w:rPr>
          <w:rFonts w:ascii="Calibri" w:hAnsi="Calibri"/>
          <w:sz w:val="22"/>
          <w:szCs w:val="22"/>
        </w:rPr>
        <w:t>233</w:t>
      </w:r>
      <w:r w:rsidRPr="003C2404">
        <w:rPr>
          <w:rFonts w:ascii="Calibri" w:hAnsi="Calibri"/>
          <w:sz w:val="22"/>
          <w:szCs w:val="22"/>
        </w:rPr>
        <w:t xml:space="preserve"> </w:t>
      </w:r>
      <w:r>
        <w:rPr>
          <w:rFonts w:ascii="Calibri" w:hAnsi="Calibri"/>
          <w:sz w:val="22"/>
          <w:szCs w:val="22"/>
        </w:rPr>
        <w:t>2120 943</w:t>
      </w:r>
      <w:r w:rsidRPr="003C2404">
        <w:rPr>
          <w:rFonts w:ascii="Calibri" w:hAnsi="Calibri"/>
          <w:sz w:val="22"/>
          <w:szCs w:val="22"/>
        </w:rPr>
        <w:br/>
        <w:t xml:space="preserve">E-Mail: </w:t>
      </w:r>
      <w:hyperlink r:id="rId15" w:history="1">
        <w:r w:rsidRPr="003C2404">
          <w:rPr>
            <w:rStyle w:val="Hyperlink"/>
            <w:rFonts w:ascii="Calibri" w:hAnsi="Calibri"/>
            <w:sz w:val="22"/>
            <w:szCs w:val="22"/>
          </w:rPr>
          <w:t>angela.struck@presseservicebuero.de</w:t>
        </w:r>
      </w:hyperlink>
      <w:r w:rsidRPr="003C2404">
        <w:rPr>
          <w:rFonts w:ascii="Calibri" w:hAnsi="Calibri"/>
          <w:sz w:val="22"/>
          <w:szCs w:val="22"/>
        </w:rPr>
        <w:t xml:space="preserve">, </w:t>
      </w:r>
      <w:hyperlink r:id="rId16" w:history="1">
        <w:r w:rsidRPr="00DD0384">
          <w:rPr>
            <w:rStyle w:val="Hyperlink"/>
            <w:rFonts w:ascii="Calibri" w:hAnsi="Calibri"/>
            <w:sz w:val="22"/>
            <w:szCs w:val="22"/>
          </w:rPr>
          <w:t>www.presseservicebuero.de</w:t>
        </w:r>
      </w:hyperlink>
    </w:p>
    <w:p w14:paraId="34332B9E" w14:textId="509490BB" w:rsidR="00066538" w:rsidRPr="00083214" w:rsidRDefault="00066538" w:rsidP="00BB5342">
      <w:pPr>
        <w:tabs>
          <w:tab w:val="left" w:pos="9356"/>
        </w:tabs>
        <w:rPr>
          <w:rFonts w:ascii="Calibri" w:hAnsi="Calibri"/>
          <w:color w:val="FF0000"/>
          <w:sz w:val="22"/>
          <w:szCs w:val="22"/>
        </w:rPr>
      </w:pPr>
    </w:p>
    <w:sectPr w:rsidR="00066538" w:rsidRPr="00083214" w:rsidSect="00933E8C">
      <w:footerReference w:type="default" r:id="rId17"/>
      <w:type w:val="continuous"/>
      <w:pgSz w:w="11906" w:h="16838"/>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70F4" w14:textId="77777777" w:rsidR="0048445C" w:rsidRDefault="0048445C">
      <w:r>
        <w:separator/>
      </w:r>
    </w:p>
  </w:endnote>
  <w:endnote w:type="continuationSeparator" w:id="0">
    <w:p w14:paraId="0CAA88DD" w14:textId="77777777" w:rsidR="0048445C" w:rsidRDefault="0048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54B9" w14:textId="77777777" w:rsidR="00066538" w:rsidRDefault="00066538">
    <w:pPr>
      <w:pStyle w:val="Fuzeile"/>
      <w:framePr w:wrap="auto" w:vAnchor="text" w:hAnchor="margin" w:xAlign="center" w:y="1"/>
      <w:rPr>
        <w:rStyle w:val="Seitenzahl"/>
        <w:sz w:val="16"/>
        <w:szCs w:val="16"/>
      </w:rPr>
    </w:pPr>
    <w:r>
      <w:rPr>
        <w:rStyle w:val="Seitenzahl"/>
      </w:rPr>
      <w:fldChar w:fldCharType="begin"/>
    </w:r>
    <w:r>
      <w:rPr>
        <w:rStyle w:val="Seitenzahl"/>
      </w:rPr>
      <w:instrText xml:space="preserve">PAGE  </w:instrText>
    </w:r>
    <w:r>
      <w:rPr>
        <w:rStyle w:val="Seitenzahl"/>
      </w:rPr>
      <w:fldChar w:fldCharType="separate"/>
    </w:r>
    <w:r w:rsidR="006F2FC9">
      <w:rPr>
        <w:rStyle w:val="Seitenzahl"/>
        <w:noProof/>
      </w:rPr>
      <w:t>2</w:t>
    </w:r>
    <w:r>
      <w:rPr>
        <w:rStyle w:val="Seitenzahl"/>
      </w:rPr>
      <w:fldChar w:fldCharType="end"/>
    </w:r>
  </w:p>
  <w:p w14:paraId="3CA107E9"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B1AF" w14:textId="77777777" w:rsidR="0048445C" w:rsidRDefault="0048445C">
      <w:r>
        <w:separator/>
      </w:r>
    </w:p>
  </w:footnote>
  <w:footnote w:type="continuationSeparator" w:id="0">
    <w:p w14:paraId="42EDBDAD" w14:textId="77777777" w:rsidR="0048445C" w:rsidRDefault="00484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E9"/>
    <w:rsid w:val="00023D3A"/>
    <w:rsid w:val="00034B1F"/>
    <w:rsid w:val="00066538"/>
    <w:rsid w:val="00083214"/>
    <w:rsid w:val="00097266"/>
    <w:rsid w:val="000A0E81"/>
    <w:rsid w:val="000B37D3"/>
    <w:rsid w:val="000E7C43"/>
    <w:rsid w:val="000F0FDB"/>
    <w:rsid w:val="000F5E51"/>
    <w:rsid w:val="0010045D"/>
    <w:rsid w:val="001428EB"/>
    <w:rsid w:val="001537FC"/>
    <w:rsid w:val="001829A7"/>
    <w:rsid w:val="001C50B8"/>
    <w:rsid w:val="001D2C7C"/>
    <w:rsid w:val="00211332"/>
    <w:rsid w:val="0021589A"/>
    <w:rsid w:val="002179FB"/>
    <w:rsid w:val="002675A5"/>
    <w:rsid w:val="002B1BB3"/>
    <w:rsid w:val="002E21E4"/>
    <w:rsid w:val="0032485E"/>
    <w:rsid w:val="0033493C"/>
    <w:rsid w:val="00382544"/>
    <w:rsid w:val="003B255C"/>
    <w:rsid w:val="003C2404"/>
    <w:rsid w:val="003F5323"/>
    <w:rsid w:val="004218F3"/>
    <w:rsid w:val="00431124"/>
    <w:rsid w:val="00431403"/>
    <w:rsid w:val="004438C6"/>
    <w:rsid w:val="00467481"/>
    <w:rsid w:val="00470F77"/>
    <w:rsid w:val="00474746"/>
    <w:rsid w:val="0048445C"/>
    <w:rsid w:val="004B361E"/>
    <w:rsid w:val="004E5D1B"/>
    <w:rsid w:val="004F4CAC"/>
    <w:rsid w:val="005544AC"/>
    <w:rsid w:val="0058494A"/>
    <w:rsid w:val="005A2473"/>
    <w:rsid w:val="005C1C7A"/>
    <w:rsid w:val="005F196A"/>
    <w:rsid w:val="005F22AA"/>
    <w:rsid w:val="005F41AF"/>
    <w:rsid w:val="00626654"/>
    <w:rsid w:val="00631B42"/>
    <w:rsid w:val="00646F6B"/>
    <w:rsid w:val="00657040"/>
    <w:rsid w:val="006E5CD9"/>
    <w:rsid w:val="006F2FC9"/>
    <w:rsid w:val="007246E0"/>
    <w:rsid w:val="007271F5"/>
    <w:rsid w:val="00780DAD"/>
    <w:rsid w:val="007D2681"/>
    <w:rsid w:val="007E58D3"/>
    <w:rsid w:val="00812E0F"/>
    <w:rsid w:val="00830DF2"/>
    <w:rsid w:val="008978BD"/>
    <w:rsid w:val="008A7830"/>
    <w:rsid w:val="008C49EA"/>
    <w:rsid w:val="009068AC"/>
    <w:rsid w:val="00930472"/>
    <w:rsid w:val="00933E8C"/>
    <w:rsid w:val="009465E5"/>
    <w:rsid w:val="009B0197"/>
    <w:rsid w:val="009C4DFF"/>
    <w:rsid w:val="009F66C8"/>
    <w:rsid w:val="00A64859"/>
    <w:rsid w:val="00A64D03"/>
    <w:rsid w:val="00AC0771"/>
    <w:rsid w:val="00AC29F8"/>
    <w:rsid w:val="00AC6CF2"/>
    <w:rsid w:val="00B12C08"/>
    <w:rsid w:val="00B17657"/>
    <w:rsid w:val="00B17890"/>
    <w:rsid w:val="00B37DCB"/>
    <w:rsid w:val="00B43858"/>
    <w:rsid w:val="00B458F2"/>
    <w:rsid w:val="00B92EF2"/>
    <w:rsid w:val="00BA393E"/>
    <w:rsid w:val="00BA7B49"/>
    <w:rsid w:val="00BB10C1"/>
    <w:rsid w:val="00BB5342"/>
    <w:rsid w:val="00BD0DB4"/>
    <w:rsid w:val="00C314E5"/>
    <w:rsid w:val="00C37D5B"/>
    <w:rsid w:val="00CB69BA"/>
    <w:rsid w:val="00CB6B01"/>
    <w:rsid w:val="00CC37E5"/>
    <w:rsid w:val="00CE362E"/>
    <w:rsid w:val="00D06993"/>
    <w:rsid w:val="00D45FFF"/>
    <w:rsid w:val="00D4769F"/>
    <w:rsid w:val="00D8519E"/>
    <w:rsid w:val="00DA4A05"/>
    <w:rsid w:val="00DD3982"/>
    <w:rsid w:val="00DF17B1"/>
    <w:rsid w:val="00DF4516"/>
    <w:rsid w:val="00E305B5"/>
    <w:rsid w:val="00E53020"/>
    <w:rsid w:val="00E5592A"/>
    <w:rsid w:val="00EA58E9"/>
    <w:rsid w:val="00EB00C7"/>
    <w:rsid w:val="00EB6E66"/>
    <w:rsid w:val="00F048D6"/>
    <w:rsid w:val="00F113E3"/>
    <w:rsid w:val="00F303F6"/>
    <w:rsid w:val="00F952FF"/>
    <w:rsid w:val="00FC1050"/>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B0FCF"/>
  <w15:chartTrackingRefBased/>
  <w15:docId w15:val="{ED0FBADA-8CD9-4A23-A88D-63B34FE8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1537FC"/>
    <w:rPr>
      <w:rFonts w:ascii="Segoe UI" w:hAnsi="Segoe UI" w:cs="Segoe UI"/>
      <w:sz w:val="18"/>
      <w:szCs w:val="18"/>
    </w:rPr>
  </w:style>
  <w:style w:type="character" w:customStyle="1" w:styleId="SprechblasentextZchn">
    <w:name w:val="Sprechblasentext Zchn"/>
    <w:link w:val="Sprechblasentext"/>
    <w:uiPriority w:val="99"/>
    <w:semiHidden/>
    <w:rsid w:val="001537FC"/>
    <w:rPr>
      <w:rFonts w:ascii="Segoe UI" w:hAnsi="Segoe UI" w:cs="Segoe UI"/>
      <w:sz w:val="18"/>
      <w:szCs w:val="18"/>
    </w:rPr>
  </w:style>
  <w:style w:type="character" w:styleId="NichtaufgelsteErwhnung">
    <w:name w:val="Unresolved Mention"/>
    <w:basedOn w:val="Absatz-Standardschriftart"/>
    <w:uiPriority w:val="99"/>
    <w:semiHidden/>
    <w:unhideWhenUsed/>
    <w:rsid w:val="00B12C08"/>
    <w:rPr>
      <w:color w:val="808080"/>
      <w:shd w:val="clear" w:color="auto" w:fill="E6E6E6"/>
    </w:rPr>
  </w:style>
  <w:style w:type="paragraph" w:styleId="KeinLeerraum">
    <w:name w:val="No Spacing"/>
    <w:uiPriority w:val="1"/>
    <w:qFormat/>
    <w:rsid w:val="00830DF2"/>
    <w:rPr>
      <w:rFonts w:eastAsia="Calibri"/>
      <w:sz w:val="22"/>
      <w:szCs w:val="22"/>
      <w:lang w:eastAsia="en-US"/>
    </w:rPr>
  </w:style>
  <w:style w:type="paragraph" w:styleId="Listenabsatz">
    <w:name w:val="List Paragraph"/>
    <w:basedOn w:val="Standard"/>
    <w:uiPriority w:val="34"/>
    <w:qFormat/>
    <w:rsid w:val="00BB5342"/>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info@kocomotion.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file:///\\NAS-LP\user\kocomotionantriebe%3fgl=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resseservicebuer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kocomotion" TargetMode="External"/><Relationship Id="rId5" Type="http://schemas.openxmlformats.org/officeDocument/2006/relationships/footnotes" Target="footnotes.xml"/><Relationship Id="rId15" Type="http://schemas.openxmlformats.org/officeDocument/2006/relationships/hyperlink" Target="mailto:angela.struck@presseservicebuero.de" TargetMode="External"/><Relationship Id="rId10" Type="http://schemas.openxmlformats.org/officeDocument/2006/relationships/hyperlink" Target="https://www.facebook.com/kocomo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kocomotio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3534</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3959</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1966172</vt:i4>
      </vt:variant>
      <vt:variant>
        <vt:i4>27</vt:i4>
      </vt:variant>
      <vt:variant>
        <vt:i4>0</vt:i4>
      </vt:variant>
      <vt:variant>
        <vt:i4>5</vt:i4>
      </vt:variant>
      <vt:variant>
        <vt:lpwstr>http://www.kocomotion.de/</vt:lpwstr>
      </vt:variant>
      <vt:variant>
        <vt:lpwstr/>
      </vt:variant>
      <vt:variant>
        <vt:i4>2162715</vt:i4>
      </vt:variant>
      <vt:variant>
        <vt:i4>24</vt:i4>
      </vt:variant>
      <vt:variant>
        <vt:i4>0</vt:i4>
      </vt:variant>
      <vt:variant>
        <vt:i4>5</vt:i4>
      </vt:variant>
      <vt:variant>
        <vt:lpwstr>mailto:info@kocomotion.de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1966172</vt:i4>
      </vt:variant>
      <vt:variant>
        <vt:i4>15</vt:i4>
      </vt:variant>
      <vt:variant>
        <vt:i4>0</vt:i4>
      </vt:variant>
      <vt:variant>
        <vt:i4>5</vt:i4>
      </vt:variant>
      <vt:variant>
        <vt:lpwstr>http://www.kocomotion.de/</vt:lpwstr>
      </vt:variant>
      <vt:variant>
        <vt:lpwstr/>
      </vt:variant>
      <vt:variant>
        <vt:i4>2162715</vt:i4>
      </vt:variant>
      <vt:variant>
        <vt:i4>12</vt:i4>
      </vt:variant>
      <vt:variant>
        <vt:i4>0</vt:i4>
      </vt:variant>
      <vt:variant>
        <vt:i4>5</vt:i4>
      </vt:variant>
      <vt:variant>
        <vt:lpwstr>mailto:info@kocomotion.de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4</cp:revision>
  <cp:lastPrinted>2023-04-13T19:29:00Z</cp:lastPrinted>
  <dcterms:created xsi:type="dcterms:W3CDTF">2023-04-13T19:38:00Z</dcterms:created>
  <dcterms:modified xsi:type="dcterms:W3CDTF">2023-04-13T19:44:00Z</dcterms:modified>
</cp:coreProperties>
</file>