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C73" w:rsidRDefault="005C7192" w:rsidP="00DD52DF">
      <w:pPr>
        <w:rPr>
          <w:rFonts w:cs="Arial"/>
          <w:bCs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-3810</wp:posOffset>
            </wp:positionV>
            <wp:extent cx="2114550" cy="454660"/>
            <wp:effectExtent l="0" t="0" r="0" b="0"/>
            <wp:wrapNone/>
            <wp:docPr id="15" name="Bild 15" descr="Tsubak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subaki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C73" w:rsidRPr="00630B1E">
        <w:rPr>
          <w:rFonts w:cs="Arial"/>
          <w:bCs/>
          <w:color w:val="000000"/>
          <w:sz w:val="48"/>
          <w:szCs w:val="48"/>
        </w:rPr>
        <w:t>Pressemitteilung</w:t>
      </w:r>
    </w:p>
    <w:p w:rsidR="008C2C73" w:rsidRDefault="0022119E" w:rsidP="00DD52DF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Unterföhring</w:t>
      </w:r>
      <w:r w:rsidR="008C2C73">
        <w:rPr>
          <w:rFonts w:cs="Arial"/>
          <w:bCs/>
          <w:color w:val="000000"/>
        </w:rPr>
        <w:t xml:space="preserve">, </w:t>
      </w:r>
      <w:r>
        <w:rPr>
          <w:rFonts w:cs="Arial"/>
          <w:bCs/>
          <w:color w:val="000000"/>
        </w:rPr>
        <w:t>05.12.2017</w:t>
      </w:r>
    </w:p>
    <w:p w:rsidR="008C2C73" w:rsidRDefault="008C2C73" w:rsidP="00DD52DF">
      <w:pPr>
        <w:rPr>
          <w:rFonts w:cs="Arial"/>
          <w:bCs/>
          <w:color w:val="000000"/>
          <w:u w:val="single"/>
        </w:rPr>
      </w:pPr>
      <w:r>
        <w:rPr>
          <w:rFonts w:cs="Arial"/>
          <w:bCs/>
          <w:color w:val="000000"/>
          <w:u w:val="single"/>
        </w:rPr>
        <w:t>Kurzfassung</w:t>
      </w:r>
      <w:r w:rsidRPr="009023A8">
        <w:rPr>
          <w:rFonts w:cs="Arial"/>
          <w:bCs/>
          <w:color w:val="000000"/>
          <w:u w:val="single"/>
        </w:rPr>
        <w:t>:</w:t>
      </w:r>
    </w:p>
    <w:p w:rsidR="00BE6D46" w:rsidRDefault="00BE6D46" w:rsidP="00DD52DF">
      <w:pPr>
        <w:rPr>
          <w:rFonts w:cs="Arial"/>
          <w:bCs/>
          <w:color w:val="000000"/>
          <w:u w:val="single"/>
        </w:rPr>
      </w:pPr>
    </w:p>
    <w:p w:rsidR="0022119E" w:rsidRPr="00A46F4A" w:rsidRDefault="0022119E" w:rsidP="0022119E">
      <w:pPr>
        <w:rPr>
          <w:sz w:val="36"/>
          <w:szCs w:val="36"/>
        </w:rPr>
      </w:pPr>
      <w:r>
        <w:rPr>
          <w:sz w:val="36"/>
          <w:szCs w:val="36"/>
        </w:rPr>
        <w:t>Es war einmal ein</w:t>
      </w:r>
      <w:r w:rsidRPr="00C554A9">
        <w:rPr>
          <w:color w:val="FF0000"/>
          <w:sz w:val="36"/>
          <w:szCs w:val="36"/>
        </w:rPr>
        <w:t xml:space="preserve"> </w:t>
      </w:r>
      <w:r w:rsidRPr="00A46F4A">
        <w:rPr>
          <w:sz w:val="36"/>
          <w:szCs w:val="36"/>
        </w:rPr>
        <w:t>Fahrrad</w:t>
      </w:r>
    </w:p>
    <w:p w:rsidR="000F3845" w:rsidRDefault="0022119E" w:rsidP="000F3845">
      <w:pPr>
        <w:rPr>
          <w:rFonts w:cs="Arial"/>
          <w:noProof/>
        </w:rPr>
      </w:pPr>
      <w:r w:rsidRPr="0022119E">
        <w:rPr>
          <w:rFonts w:cs="Arial"/>
          <w:noProof/>
        </w:rPr>
        <w:t>TSUBAKIMOTO CHAIN Co., kurz TSUBAKI</w:t>
      </w:r>
      <w:r>
        <w:rPr>
          <w:rFonts w:cs="Arial"/>
          <w:noProof/>
        </w:rPr>
        <w:t xml:space="preserve">, begeht in diesem Jahr sein 100-jähriges Firmenjubiläum: </w:t>
      </w:r>
      <w:r w:rsidRPr="0022119E">
        <w:rPr>
          <w:rFonts w:cs="Arial"/>
          <w:noProof/>
        </w:rPr>
        <w:t xml:space="preserve">Mit </w:t>
      </w:r>
      <w:r>
        <w:rPr>
          <w:rFonts w:cs="Arial"/>
          <w:noProof/>
        </w:rPr>
        <w:t>der Fahrradkette</w:t>
      </w:r>
      <w:r w:rsidRPr="0022119E">
        <w:rPr>
          <w:rFonts w:cs="Arial"/>
          <w:noProof/>
        </w:rPr>
        <w:t xml:space="preserve"> setzte </w:t>
      </w:r>
      <w:r w:rsidRPr="00A46F4A">
        <w:rPr>
          <w:rFonts w:cs="Arial"/>
          <w:noProof/>
        </w:rPr>
        <w:t xml:space="preserve">der Japaner Setsuzo Tsubakimoto </w:t>
      </w:r>
      <w:r>
        <w:rPr>
          <w:rFonts w:cs="Arial"/>
          <w:noProof/>
        </w:rPr>
        <w:t>im Jahr 1917</w:t>
      </w:r>
      <w:r w:rsidRPr="0022119E">
        <w:rPr>
          <w:rFonts w:cs="Arial"/>
          <w:noProof/>
        </w:rPr>
        <w:t xml:space="preserve"> das Fundament für ein Haus moderner und globaler Antriebstechnik.</w:t>
      </w:r>
      <w:r>
        <w:rPr>
          <w:rFonts w:cs="Arial"/>
          <w:noProof/>
        </w:rPr>
        <w:t xml:space="preserve"> </w:t>
      </w:r>
      <w:r w:rsidRPr="00A46F4A">
        <w:rPr>
          <w:rFonts w:cs="Arial"/>
          <w:noProof/>
        </w:rPr>
        <w:t>Nach und nach wurde aus dem reinen Fahrradketten</w:t>
      </w:r>
      <w:r w:rsidR="005C19D3">
        <w:rPr>
          <w:rFonts w:cs="Arial"/>
          <w:noProof/>
        </w:rPr>
        <w:t>-H</w:t>
      </w:r>
      <w:r w:rsidRPr="00A46F4A">
        <w:rPr>
          <w:rFonts w:cs="Arial"/>
          <w:noProof/>
        </w:rPr>
        <w:t xml:space="preserve">ersteller ein </w:t>
      </w:r>
      <w:r w:rsidRPr="00A46F4A">
        <w:t xml:space="preserve">Entwickler und Produzent von hochwertigen Industrieketten und Ketten für den Automotivbereich. </w:t>
      </w:r>
      <w:r w:rsidRPr="00A46F4A">
        <w:rPr>
          <w:rFonts w:cs="Arial"/>
          <w:noProof/>
        </w:rPr>
        <w:t>TSUBAKIMOTO Europe B.</w:t>
      </w:r>
      <w:r w:rsidR="005C19D3">
        <w:rPr>
          <w:rFonts w:cs="Arial"/>
          <w:noProof/>
        </w:rPr>
        <w:t xml:space="preserve"> </w:t>
      </w:r>
      <w:r w:rsidRPr="00A46F4A">
        <w:rPr>
          <w:rFonts w:cs="Arial"/>
          <w:noProof/>
        </w:rPr>
        <w:t xml:space="preserve">V. wurde im Jahr 1972 gegründet. 1988 feierte die erste Generation der wartungsfreien „Lambda“-Kette Premiere. Das neue Jahrtausend begann mit dem Bau eines hochmodernen Produktionswerks in Kyotanabe, Japan. Das Jahr 2010 </w:t>
      </w:r>
      <w:r>
        <w:rPr>
          <w:rFonts w:cs="Arial"/>
          <w:noProof/>
        </w:rPr>
        <w:t xml:space="preserve">war geprägt von </w:t>
      </w:r>
      <w:r w:rsidRPr="00A46F4A">
        <w:rPr>
          <w:rFonts w:cs="Arial"/>
          <w:noProof/>
        </w:rPr>
        <w:t>der Übernahme der Kabelschlepp GmbH in Deutschland, der Gründung der TSUBAKI Deutschland GmbH und der indischen Tochtergesellschaft.</w:t>
      </w:r>
      <w:r>
        <w:rPr>
          <w:rFonts w:cs="Arial"/>
          <w:noProof/>
        </w:rPr>
        <w:t xml:space="preserve"> </w:t>
      </w:r>
      <w:r w:rsidR="000F3845">
        <w:rPr>
          <w:rFonts w:cs="Arial"/>
          <w:noProof/>
        </w:rPr>
        <w:t>Am</w:t>
      </w:r>
      <w:r w:rsidR="000F3845" w:rsidRPr="001E73E5">
        <w:rPr>
          <w:rFonts w:cs="Arial"/>
          <w:noProof/>
        </w:rPr>
        <w:t xml:space="preserve"> 1. März diese</w:t>
      </w:r>
      <w:r w:rsidR="000F3845">
        <w:rPr>
          <w:rFonts w:cs="Arial"/>
          <w:noProof/>
        </w:rPr>
        <w:t>s</w:t>
      </w:r>
      <w:r w:rsidR="000F3845" w:rsidRPr="001E73E5">
        <w:rPr>
          <w:rFonts w:cs="Arial"/>
          <w:noProof/>
        </w:rPr>
        <w:t xml:space="preserve"> Jahres </w:t>
      </w:r>
      <w:r w:rsidR="000F3845">
        <w:rPr>
          <w:rFonts w:cs="Arial"/>
          <w:noProof/>
        </w:rPr>
        <w:t>hat der Antriebsspezialist seine</w:t>
      </w:r>
      <w:r w:rsidR="000F3845" w:rsidRPr="001E73E5">
        <w:rPr>
          <w:rFonts w:cs="Arial"/>
          <w:noProof/>
        </w:rPr>
        <w:t xml:space="preserve"> G8-Serie mit der Einführung der verbesserten Standard-RS-Rollenkette vervollständigt.</w:t>
      </w:r>
      <w:r w:rsidR="000F3845">
        <w:rPr>
          <w:rFonts w:cs="Arial"/>
          <w:noProof/>
        </w:rPr>
        <w:t xml:space="preserve"> </w:t>
      </w:r>
      <w:r w:rsidR="000F3845" w:rsidRPr="001E73E5">
        <w:rPr>
          <w:rFonts w:cs="Arial"/>
          <w:noProof/>
        </w:rPr>
        <w:t xml:space="preserve">Zuvor sind bereits die korrosionsbeständige </w:t>
      </w:r>
      <w:r w:rsidR="007D7934">
        <w:rPr>
          <w:rFonts w:cs="Arial"/>
          <w:noProof/>
        </w:rPr>
        <w:t>„</w:t>
      </w:r>
      <w:r w:rsidR="000F3845" w:rsidRPr="001E73E5">
        <w:rPr>
          <w:rFonts w:cs="Arial"/>
          <w:noProof/>
        </w:rPr>
        <w:t>Neptune</w:t>
      </w:r>
      <w:r w:rsidR="007D7934">
        <w:rPr>
          <w:rFonts w:cs="Arial"/>
          <w:noProof/>
        </w:rPr>
        <w:t>“</w:t>
      </w:r>
      <w:bookmarkStart w:id="0" w:name="_GoBack"/>
      <w:bookmarkEnd w:id="0"/>
      <w:r w:rsidR="000F3845" w:rsidRPr="001E73E5">
        <w:rPr>
          <w:rFonts w:cs="Arial"/>
          <w:noProof/>
        </w:rPr>
        <w:t>-Kette, die wartungsfreie Lambda „Food Grade"-Kette und die neue Heavy Duty</w:t>
      </w:r>
      <w:r w:rsidR="000F3845">
        <w:rPr>
          <w:rFonts w:cs="Arial"/>
          <w:noProof/>
        </w:rPr>
        <w:t>-</w:t>
      </w:r>
      <w:r w:rsidR="000F3845" w:rsidRPr="001E73E5">
        <w:rPr>
          <w:rFonts w:cs="Arial"/>
          <w:noProof/>
        </w:rPr>
        <w:t xml:space="preserve">Baureihe auf dem Markt erschienen. </w:t>
      </w:r>
    </w:p>
    <w:p w:rsidR="0022119E" w:rsidRPr="00007C09" w:rsidRDefault="0022119E" w:rsidP="000F3845">
      <w:pPr>
        <w:rPr>
          <w:b/>
        </w:rPr>
      </w:pPr>
      <w:r w:rsidRPr="00007C09">
        <w:rPr>
          <w:b/>
        </w:rPr>
        <w:t xml:space="preserve">Bilder: </w:t>
      </w:r>
    </w:p>
    <w:p w:rsidR="0022119E" w:rsidRDefault="0022119E" w:rsidP="0022119E">
      <w:pPr>
        <w:pStyle w:val="Textkrper"/>
        <w:ind w:right="184"/>
        <w:rPr>
          <w:rFonts w:ascii="Calibri" w:hAnsi="Calibri"/>
          <w:b/>
        </w:rPr>
      </w:pPr>
      <w:r w:rsidRPr="00007C09">
        <w:rPr>
          <w:rFonts w:ascii="Calibri" w:hAnsi="Calibri"/>
          <w:b/>
        </w:rPr>
        <w:t>100Jahre1.jpg</w:t>
      </w:r>
      <w:r>
        <w:rPr>
          <w:rFonts w:ascii="Calibri" w:hAnsi="Calibri"/>
          <w:b/>
        </w:rPr>
        <w:t xml:space="preserve">: Bald nach der Firmengründung entwickelte TSUBAKI schon leistungsstarke </w:t>
      </w:r>
      <w:r w:rsidRPr="00A46F4A">
        <w:rPr>
          <w:rFonts w:ascii="Calibri" w:hAnsi="Calibri"/>
          <w:b/>
        </w:rPr>
        <w:t>Ketten für vielfältige Anwendungen.</w:t>
      </w:r>
    </w:p>
    <w:p w:rsidR="000C3BA9" w:rsidRPr="00A46F4A" w:rsidRDefault="000C3BA9" w:rsidP="0022119E">
      <w:pPr>
        <w:pStyle w:val="Textkrper"/>
        <w:ind w:right="184"/>
        <w:rPr>
          <w:rFonts w:ascii="Calibri" w:hAnsi="Calibri"/>
          <w:b/>
        </w:rPr>
      </w:pPr>
    </w:p>
    <w:p w:rsidR="000C3BA9" w:rsidRDefault="0022119E" w:rsidP="00DD52DF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  <w:r>
        <w:rPr>
          <w:rFonts w:ascii="Calibri" w:hAnsi="Calibri"/>
          <w:b w:val="0"/>
          <w:sz w:val="22"/>
          <w:szCs w:val="22"/>
          <w:u w:val="single"/>
        </w:rPr>
        <w:br/>
      </w:r>
    </w:p>
    <w:p w:rsidR="000C3BA9" w:rsidRDefault="000C3BA9" w:rsidP="00DD52DF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:rsidR="000C3BA9" w:rsidRDefault="000C3BA9" w:rsidP="00DD52DF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:rsidR="008C2C73" w:rsidRDefault="008C2C73" w:rsidP="00DD52DF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  <w:r w:rsidRPr="005F291F">
        <w:rPr>
          <w:rFonts w:ascii="Calibri" w:hAnsi="Calibri"/>
          <w:b w:val="0"/>
          <w:sz w:val="22"/>
          <w:szCs w:val="22"/>
          <w:u w:val="single"/>
        </w:rPr>
        <w:t>Kontakt:</w:t>
      </w:r>
    </w:p>
    <w:p w:rsidR="000C3BA9" w:rsidRPr="000C3BA9" w:rsidRDefault="000C3BA9" w:rsidP="000C3BA9">
      <w:pPr>
        <w:rPr>
          <w:lang w:eastAsia="de-DE"/>
        </w:rPr>
      </w:pPr>
    </w:p>
    <w:p w:rsidR="00F50DD2" w:rsidRPr="005F291F" w:rsidRDefault="00F50DD2" w:rsidP="00F50DD2">
      <w:pPr>
        <w:pStyle w:val="berschrift4"/>
        <w:spacing w:line="276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TSUBAKI Deutschland GmbH, Münchner Straße 135, 85774 Unterföhring</w:t>
      </w:r>
      <w:r w:rsidRPr="005F29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</w:r>
      <w:r w:rsidRPr="00F453A8">
        <w:rPr>
          <w:rFonts w:ascii="Calibri" w:hAnsi="Calibri"/>
          <w:b w:val="0"/>
          <w:sz w:val="22"/>
          <w:szCs w:val="22"/>
        </w:rPr>
        <w:t xml:space="preserve">Tel.: </w:t>
      </w:r>
      <w:r>
        <w:rPr>
          <w:rFonts w:ascii="Calibri" w:hAnsi="Calibri"/>
          <w:b w:val="0"/>
          <w:sz w:val="22"/>
          <w:szCs w:val="22"/>
        </w:rPr>
        <w:t>+49 (0) 89 958 467 50</w:t>
      </w:r>
      <w:r w:rsidRPr="00F453A8">
        <w:rPr>
          <w:rFonts w:ascii="Calibri" w:hAnsi="Calibri"/>
          <w:b w:val="0"/>
          <w:sz w:val="22"/>
          <w:szCs w:val="22"/>
        </w:rPr>
        <w:t xml:space="preserve">, Fax: </w:t>
      </w:r>
      <w:r>
        <w:rPr>
          <w:rFonts w:ascii="Calibri" w:hAnsi="Calibri"/>
          <w:b w:val="0"/>
          <w:sz w:val="22"/>
          <w:szCs w:val="22"/>
        </w:rPr>
        <w:t>+49 (0) 89 958 467 60</w:t>
      </w:r>
      <w:r w:rsidRPr="00F453A8">
        <w:rPr>
          <w:rFonts w:ascii="Calibri" w:hAnsi="Calibri"/>
          <w:b w:val="0"/>
          <w:sz w:val="22"/>
          <w:szCs w:val="22"/>
        </w:rPr>
        <w:tab/>
      </w:r>
      <w:r w:rsidRPr="005F291F">
        <w:rPr>
          <w:rFonts w:ascii="Calibri" w:hAnsi="Calibri"/>
          <w:sz w:val="22"/>
          <w:szCs w:val="22"/>
        </w:rPr>
        <w:tab/>
      </w:r>
      <w:r w:rsidRPr="005F291F">
        <w:rPr>
          <w:rFonts w:ascii="Calibri" w:hAnsi="Calibri"/>
          <w:sz w:val="22"/>
          <w:szCs w:val="22"/>
        </w:rPr>
        <w:tab/>
      </w:r>
      <w:r w:rsidRPr="005F291F">
        <w:rPr>
          <w:rFonts w:ascii="Calibri" w:hAnsi="Calibri"/>
          <w:sz w:val="22"/>
          <w:szCs w:val="22"/>
        </w:rPr>
        <w:tab/>
      </w:r>
    </w:p>
    <w:p w:rsidR="00F50DD2" w:rsidRDefault="00F50DD2" w:rsidP="00F50DD2">
      <w:pPr>
        <w:rPr>
          <w:rStyle w:val="Hyperlink"/>
          <w:rFonts w:cs="Arial"/>
        </w:rPr>
      </w:pPr>
      <w:r>
        <w:rPr>
          <w:rFonts w:cs="Arial"/>
        </w:rPr>
        <w:t>E</w:t>
      </w:r>
      <w:r w:rsidRPr="00877348">
        <w:rPr>
          <w:rFonts w:cs="Arial"/>
        </w:rPr>
        <w:t xml:space="preserve">-Mail: </w:t>
      </w:r>
      <w:hyperlink r:id="rId8" w:history="1">
        <w:r w:rsidRPr="00F317CB">
          <w:rPr>
            <w:rStyle w:val="Hyperlink"/>
            <w:rFonts w:cs="Arial"/>
          </w:rPr>
          <w:t>antriebstechnik@tsubaki.de</w:t>
        </w:r>
      </w:hyperlink>
      <w:r w:rsidRPr="00877348">
        <w:rPr>
          <w:rFonts w:cs="Arial"/>
        </w:rPr>
        <w:t xml:space="preserve">, Web: </w:t>
      </w:r>
      <w:hyperlink r:id="rId9" w:history="1">
        <w:r>
          <w:rPr>
            <w:rStyle w:val="Hyperlink"/>
            <w:rFonts w:cs="Arial"/>
          </w:rPr>
          <w:t>http://</w:t>
        </w:r>
        <w:r w:rsidRPr="00F317CB">
          <w:rPr>
            <w:rStyle w:val="Hyperlink"/>
            <w:rFonts w:cs="Arial"/>
          </w:rPr>
          <w:t>tsubaki.de</w:t>
        </w:r>
      </w:hyperlink>
    </w:p>
    <w:p w:rsidR="000C3BA9" w:rsidRDefault="000C3BA9" w:rsidP="00F50DD2">
      <w:pPr>
        <w:rPr>
          <w:rStyle w:val="Hyperlink"/>
          <w:rFonts w:cs="Arial"/>
        </w:rPr>
      </w:pPr>
    </w:p>
    <w:p w:rsidR="008C2C73" w:rsidRDefault="008C2C73" w:rsidP="00DD52DF">
      <w:pPr>
        <w:rPr>
          <w:rFonts w:cs="Arial"/>
        </w:rPr>
      </w:pPr>
      <w:r>
        <w:rPr>
          <w:rFonts w:cs="Arial"/>
        </w:rPr>
        <w:t xml:space="preserve">Bei Veröffentlichung erbitten wir </w:t>
      </w:r>
      <w:r w:rsidRPr="00CD7C64">
        <w:rPr>
          <w:rFonts w:cs="Arial"/>
          <w:b/>
        </w:rPr>
        <w:t>je ein</w:t>
      </w:r>
      <w:r>
        <w:rPr>
          <w:rFonts w:cs="Arial"/>
        </w:rPr>
        <w:t xml:space="preserve"> </w:t>
      </w:r>
      <w:r w:rsidRPr="005F291F">
        <w:rPr>
          <w:rFonts w:cs="Arial"/>
          <w:b/>
        </w:rPr>
        <w:t>Belegexemplar</w:t>
      </w:r>
      <w:r>
        <w:rPr>
          <w:rFonts w:cs="Arial"/>
        </w:rPr>
        <w:t>.</w:t>
      </w:r>
    </w:p>
    <w:p w:rsidR="000C3BA9" w:rsidRDefault="000C3BA9" w:rsidP="00DD52DF">
      <w:pPr>
        <w:rPr>
          <w:rFonts w:cs="Arial"/>
        </w:rPr>
      </w:pPr>
    </w:p>
    <w:p w:rsidR="00DD52DF" w:rsidRPr="009F38C0" w:rsidRDefault="008C2C73" w:rsidP="00DD52DF">
      <w:pPr>
        <w:rPr>
          <w:sz w:val="20"/>
          <w:szCs w:val="20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</w:t>
      </w:r>
      <w:r w:rsidR="00DD52DF" w:rsidRPr="00DD52DF">
        <w:rPr>
          <w:sz w:val="20"/>
          <w:szCs w:val="20"/>
        </w:rPr>
        <w:t xml:space="preserve"> </w:t>
      </w:r>
      <w:r w:rsidR="00DD52DF" w:rsidRPr="009F38C0">
        <w:rPr>
          <w:sz w:val="20"/>
          <w:szCs w:val="20"/>
        </w:rPr>
        <w:t>Presse Service Büro GbR, Stroge</w:t>
      </w:r>
      <w:r w:rsidR="00DD52DF">
        <w:rPr>
          <w:sz w:val="20"/>
          <w:szCs w:val="20"/>
        </w:rPr>
        <w:t>nstraße 16</w:t>
      </w:r>
      <w:r w:rsidR="00DD52DF" w:rsidRPr="009F38C0">
        <w:rPr>
          <w:sz w:val="20"/>
          <w:szCs w:val="20"/>
        </w:rPr>
        <w:t>,</w:t>
      </w:r>
      <w:r w:rsidR="00DD52DF">
        <w:rPr>
          <w:sz w:val="20"/>
          <w:szCs w:val="20"/>
        </w:rPr>
        <w:t xml:space="preserve"> 85465 Langenpreising,</w:t>
      </w:r>
      <w:r w:rsidR="00DD52DF" w:rsidRPr="009F38C0">
        <w:rPr>
          <w:sz w:val="20"/>
          <w:szCs w:val="20"/>
        </w:rPr>
        <w:t xml:space="preserve"> Tel.: </w:t>
      </w:r>
      <w:r w:rsidR="00DD52DF">
        <w:rPr>
          <w:sz w:val="20"/>
          <w:szCs w:val="20"/>
        </w:rPr>
        <w:t>+49 8762 7377 532</w:t>
      </w:r>
      <w:r w:rsidR="00DD52DF" w:rsidRPr="009F38C0">
        <w:rPr>
          <w:sz w:val="20"/>
          <w:szCs w:val="20"/>
        </w:rPr>
        <w:br/>
        <w:t xml:space="preserve">Fax: </w:t>
      </w:r>
      <w:r w:rsidR="00DD52DF">
        <w:rPr>
          <w:sz w:val="20"/>
          <w:szCs w:val="20"/>
        </w:rPr>
        <w:t>+49 8762 7377 533</w:t>
      </w:r>
      <w:r w:rsidR="00DD52DF" w:rsidRPr="009F38C0">
        <w:rPr>
          <w:sz w:val="20"/>
          <w:szCs w:val="20"/>
        </w:rPr>
        <w:t xml:space="preserve">, E-Mail: </w:t>
      </w:r>
      <w:hyperlink r:id="rId10" w:history="1">
        <w:r w:rsidR="00DD52DF" w:rsidRPr="008722C6">
          <w:rPr>
            <w:rStyle w:val="Hyperlink"/>
            <w:sz w:val="20"/>
            <w:szCs w:val="20"/>
          </w:rPr>
          <w:t>angela.struck@presseservicebuero.de</w:t>
        </w:r>
      </w:hyperlink>
      <w:r w:rsidR="00DD52DF" w:rsidRPr="009F38C0">
        <w:rPr>
          <w:sz w:val="20"/>
          <w:szCs w:val="20"/>
        </w:rPr>
        <w:t xml:space="preserve">, </w:t>
      </w:r>
      <w:hyperlink r:id="rId11" w:history="1">
        <w:r w:rsidR="00DD52DF" w:rsidRPr="009F38C0">
          <w:rPr>
            <w:rStyle w:val="Hyperlink"/>
            <w:sz w:val="20"/>
            <w:szCs w:val="20"/>
          </w:rPr>
          <w:t>www.presseservicebuero.de</w:t>
        </w:r>
      </w:hyperlink>
    </w:p>
    <w:sectPr w:rsidR="00DD52DF" w:rsidRPr="009F38C0" w:rsidSect="00B041AA">
      <w:pgSz w:w="11906" w:h="16838" w:code="9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D6C" w:rsidRDefault="004C7D6C" w:rsidP="000F0951">
      <w:pPr>
        <w:spacing w:after="0" w:line="240" w:lineRule="auto"/>
      </w:pPr>
      <w:r>
        <w:separator/>
      </w:r>
    </w:p>
  </w:endnote>
  <w:endnote w:type="continuationSeparator" w:id="0">
    <w:p w:rsidR="004C7D6C" w:rsidRDefault="004C7D6C" w:rsidP="000F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D6C" w:rsidRDefault="004C7D6C" w:rsidP="000F0951">
      <w:pPr>
        <w:spacing w:after="0" w:line="240" w:lineRule="auto"/>
      </w:pPr>
      <w:r>
        <w:separator/>
      </w:r>
    </w:p>
  </w:footnote>
  <w:footnote w:type="continuationSeparator" w:id="0">
    <w:p w:rsidR="004C7D6C" w:rsidRDefault="004C7D6C" w:rsidP="000F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81F11"/>
    <w:multiLevelType w:val="multilevel"/>
    <w:tmpl w:val="E2E8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49"/>
    <w:rsid w:val="00017BCC"/>
    <w:rsid w:val="0003224C"/>
    <w:rsid w:val="000378B8"/>
    <w:rsid w:val="00044A72"/>
    <w:rsid w:val="00065454"/>
    <w:rsid w:val="00067085"/>
    <w:rsid w:val="0007629C"/>
    <w:rsid w:val="000767F3"/>
    <w:rsid w:val="00083DE6"/>
    <w:rsid w:val="000B1BA2"/>
    <w:rsid w:val="000B3193"/>
    <w:rsid w:val="000C3BA9"/>
    <w:rsid w:val="000C4AC8"/>
    <w:rsid w:val="000C5BCA"/>
    <w:rsid w:val="000D3CC4"/>
    <w:rsid w:val="000E1A0A"/>
    <w:rsid w:val="000F0951"/>
    <w:rsid w:val="000F3845"/>
    <w:rsid w:val="00111DD7"/>
    <w:rsid w:val="00155F26"/>
    <w:rsid w:val="001A1C6D"/>
    <w:rsid w:val="001E73E5"/>
    <w:rsid w:val="001F51CA"/>
    <w:rsid w:val="001F7564"/>
    <w:rsid w:val="002057B4"/>
    <w:rsid w:val="0022119E"/>
    <w:rsid w:val="00225CB3"/>
    <w:rsid w:val="00231D40"/>
    <w:rsid w:val="002352C5"/>
    <w:rsid w:val="00247CDD"/>
    <w:rsid w:val="002C50D8"/>
    <w:rsid w:val="002E106A"/>
    <w:rsid w:val="002E5010"/>
    <w:rsid w:val="002E75F5"/>
    <w:rsid w:val="003378D1"/>
    <w:rsid w:val="00367799"/>
    <w:rsid w:val="00374638"/>
    <w:rsid w:val="00374BDA"/>
    <w:rsid w:val="003A0420"/>
    <w:rsid w:val="003A490B"/>
    <w:rsid w:val="003C79DF"/>
    <w:rsid w:val="003F0F4E"/>
    <w:rsid w:val="00412B14"/>
    <w:rsid w:val="0041517F"/>
    <w:rsid w:val="0043275D"/>
    <w:rsid w:val="00436587"/>
    <w:rsid w:val="0046455E"/>
    <w:rsid w:val="0046517C"/>
    <w:rsid w:val="004672F5"/>
    <w:rsid w:val="00473252"/>
    <w:rsid w:val="004757D7"/>
    <w:rsid w:val="00494797"/>
    <w:rsid w:val="004B3D3B"/>
    <w:rsid w:val="004C7D6C"/>
    <w:rsid w:val="00501A3F"/>
    <w:rsid w:val="00502ABD"/>
    <w:rsid w:val="00506C70"/>
    <w:rsid w:val="00526CE1"/>
    <w:rsid w:val="005345AD"/>
    <w:rsid w:val="00537C67"/>
    <w:rsid w:val="00540F82"/>
    <w:rsid w:val="0054408A"/>
    <w:rsid w:val="005510BF"/>
    <w:rsid w:val="00567024"/>
    <w:rsid w:val="005A1DED"/>
    <w:rsid w:val="005A3A31"/>
    <w:rsid w:val="005C19D3"/>
    <w:rsid w:val="005C34D4"/>
    <w:rsid w:val="005C7192"/>
    <w:rsid w:val="005D2BD4"/>
    <w:rsid w:val="0061044F"/>
    <w:rsid w:val="00610ED3"/>
    <w:rsid w:val="00612EEF"/>
    <w:rsid w:val="006172A2"/>
    <w:rsid w:val="00622311"/>
    <w:rsid w:val="00654CAF"/>
    <w:rsid w:val="00665751"/>
    <w:rsid w:val="00684C63"/>
    <w:rsid w:val="00686305"/>
    <w:rsid w:val="006868D9"/>
    <w:rsid w:val="00694FD8"/>
    <w:rsid w:val="006C0619"/>
    <w:rsid w:val="006C4D5F"/>
    <w:rsid w:val="006F207A"/>
    <w:rsid w:val="00704282"/>
    <w:rsid w:val="007164F5"/>
    <w:rsid w:val="00726792"/>
    <w:rsid w:val="007274FF"/>
    <w:rsid w:val="007367A0"/>
    <w:rsid w:val="00754EE2"/>
    <w:rsid w:val="00760922"/>
    <w:rsid w:val="0077381B"/>
    <w:rsid w:val="0077569E"/>
    <w:rsid w:val="0079154B"/>
    <w:rsid w:val="007D7934"/>
    <w:rsid w:val="007E71F2"/>
    <w:rsid w:val="007E780D"/>
    <w:rsid w:val="007F402A"/>
    <w:rsid w:val="007F4DEB"/>
    <w:rsid w:val="00812823"/>
    <w:rsid w:val="00812A27"/>
    <w:rsid w:val="00832B75"/>
    <w:rsid w:val="0084327E"/>
    <w:rsid w:val="00872329"/>
    <w:rsid w:val="00886E9C"/>
    <w:rsid w:val="0089088F"/>
    <w:rsid w:val="008C2C73"/>
    <w:rsid w:val="009023A8"/>
    <w:rsid w:val="00914472"/>
    <w:rsid w:val="009A0C5E"/>
    <w:rsid w:val="009C369F"/>
    <w:rsid w:val="009F0CBD"/>
    <w:rsid w:val="00A0145A"/>
    <w:rsid w:val="00A11433"/>
    <w:rsid w:val="00A30886"/>
    <w:rsid w:val="00A5404D"/>
    <w:rsid w:val="00A65CA6"/>
    <w:rsid w:val="00A81E2D"/>
    <w:rsid w:val="00A907B6"/>
    <w:rsid w:val="00AA52FD"/>
    <w:rsid w:val="00AD7349"/>
    <w:rsid w:val="00AE141E"/>
    <w:rsid w:val="00B041AA"/>
    <w:rsid w:val="00B07962"/>
    <w:rsid w:val="00B3276B"/>
    <w:rsid w:val="00B42872"/>
    <w:rsid w:val="00B669BB"/>
    <w:rsid w:val="00B70E6F"/>
    <w:rsid w:val="00B77FC9"/>
    <w:rsid w:val="00B94D65"/>
    <w:rsid w:val="00BC0EF3"/>
    <w:rsid w:val="00BD1AA7"/>
    <w:rsid w:val="00BE0531"/>
    <w:rsid w:val="00BE6D46"/>
    <w:rsid w:val="00BF2926"/>
    <w:rsid w:val="00C173C1"/>
    <w:rsid w:val="00C42598"/>
    <w:rsid w:val="00C510FE"/>
    <w:rsid w:val="00C7274D"/>
    <w:rsid w:val="00C75F38"/>
    <w:rsid w:val="00C95573"/>
    <w:rsid w:val="00CE47E7"/>
    <w:rsid w:val="00CF469F"/>
    <w:rsid w:val="00D15EDD"/>
    <w:rsid w:val="00D2611E"/>
    <w:rsid w:val="00D4095D"/>
    <w:rsid w:val="00D73E75"/>
    <w:rsid w:val="00D7461F"/>
    <w:rsid w:val="00D87279"/>
    <w:rsid w:val="00D97514"/>
    <w:rsid w:val="00DB67D3"/>
    <w:rsid w:val="00DD52DF"/>
    <w:rsid w:val="00DF5A78"/>
    <w:rsid w:val="00E57D48"/>
    <w:rsid w:val="00E74FB5"/>
    <w:rsid w:val="00E93749"/>
    <w:rsid w:val="00EB1180"/>
    <w:rsid w:val="00EB5219"/>
    <w:rsid w:val="00EC1FC5"/>
    <w:rsid w:val="00EC1FD0"/>
    <w:rsid w:val="00EC419E"/>
    <w:rsid w:val="00EE4DDE"/>
    <w:rsid w:val="00F01EAE"/>
    <w:rsid w:val="00F025FB"/>
    <w:rsid w:val="00F129A5"/>
    <w:rsid w:val="00F249A2"/>
    <w:rsid w:val="00F50DD2"/>
    <w:rsid w:val="00F7621A"/>
    <w:rsid w:val="00FA482F"/>
    <w:rsid w:val="00FA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A010BB"/>
  <w15:chartTrackingRefBased/>
  <w15:docId w15:val="{B54B20DE-7A47-48A4-885A-FE376C87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767F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211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27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378B8"/>
    <w:pPr>
      <w:keepNext/>
      <w:spacing w:after="0" w:line="240" w:lineRule="auto"/>
      <w:ind w:left="-180"/>
      <w:outlineLvl w:val="3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E0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05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42872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uiPriority w:val="99"/>
    <w:rsid w:val="000378B8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TextkrperZchn">
    <w:name w:val="Textkörper Zchn"/>
    <w:link w:val="Textkrper"/>
    <w:uiPriority w:val="99"/>
    <w:rsid w:val="000378B8"/>
    <w:rPr>
      <w:rFonts w:ascii="Arial" w:eastAsia="Times New Roman" w:hAnsi="Arial" w:cs="Arial"/>
    </w:rPr>
  </w:style>
  <w:style w:type="character" w:customStyle="1" w:styleId="berschrift4Zchn">
    <w:name w:val="Überschrift 4 Zchn"/>
    <w:link w:val="berschrift4"/>
    <w:uiPriority w:val="99"/>
    <w:rsid w:val="000378B8"/>
    <w:rPr>
      <w:rFonts w:ascii="Arial" w:eastAsia="Times New Roman" w:hAnsi="Arial" w:cs="Arial"/>
      <w:b/>
      <w:bCs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95573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C95573"/>
    <w:rPr>
      <w:sz w:val="22"/>
      <w:szCs w:val="22"/>
      <w:lang w:eastAsia="en-US"/>
    </w:rPr>
  </w:style>
  <w:style w:type="paragraph" w:customStyle="1" w:styleId="Default">
    <w:name w:val="Default"/>
    <w:rsid w:val="000B1BA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327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mpchronotitle">
    <w:name w:val="mmp_chronotitle"/>
    <w:basedOn w:val="Absatz-Standardschriftart"/>
    <w:rsid w:val="00B3276B"/>
  </w:style>
  <w:style w:type="character" w:customStyle="1" w:styleId="hps">
    <w:name w:val="hps"/>
    <w:basedOn w:val="Absatz-Standardschriftart"/>
    <w:rsid w:val="00374BDA"/>
  </w:style>
  <w:style w:type="character" w:customStyle="1" w:styleId="shorttext">
    <w:name w:val="short_text"/>
    <w:basedOn w:val="Absatz-Standardschriftart"/>
    <w:rsid w:val="00374BDA"/>
  </w:style>
  <w:style w:type="paragraph" w:styleId="Kopfzeile">
    <w:name w:val="header"/>
    <w:basedOn w:val="Standard"/>
    <w:link w:val="KopfzeileZchn"/>
    <w:uiPriority w:val="99"/>
    <w:unhideWhenUsed/>
    <w:rsid w:val="000F09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F095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0F09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0F0951"/>
    <w:rPr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2119E"/>
    <w:rPr>
      <w:rFonts w:ascii="Calibri Light" w:eastAsia="Times New Roman" w:hAnsi="Calibri Light"/>
      <w:b/>
      <w:bCs/>
      <w:kern w:val="32"/>
      <w:sz w:val="32"/>
      <w:szCs w:val="32"/>
      <w:lang w:val="x-none" w:eastAsia="en-US"/>
    </w:rPr>
  </w:style>
  <w:style w:type="character" w:styleId="Fett">
    <w:name w:val="Strong"/>
    <w:uiPriority w:val="22"/>
    <w:qFormat/>
    <w:rsid w:val="00221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riebstechnik@tsubaki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seservicebuer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gela.struck@presseservicebuer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subaki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2101</CharactersWithSpaces>
  <SharedDoc>false</SharedDoc>
  <HLinks>
    <vt:vector size="72" baseType="variant">
      <vt:variant>
        <vt:i4>786504</vt:i4>
      </vt:variant>
      <vt:variant>
        <vt:i4>33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30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27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24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15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12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3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0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Struck</dc:creator>
  <cp:keywords/>
  <cp:lastModifiedBy>ANGELA</cp:lastModifiedBy>
  <cp:revision>4</cp:revision>
  <cp:lastPrinted>2017-12-05T12:11:00Z</cp:lastPrinted>
  <dcterms:created xsi:type="dcterms:W3CDTF">2017-12-05T12:11:00Z</dcterms:created>
  <dcterms:modified xsi:type="dcterms:W3CDTF">2017-12-05T12:12:00Z</dcterms:modified>
</cp:coreProperties>
</file>